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ED" w:rsidRPr="0040124C" w:rsidRDefault="00FB63AC" w:rsidP="00FB63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24C">
        <w:rPr>
          <w:rFonts w:ascii="Times New Roman" w:hAnsi="Times New Roman" w:cs="Times New Roman"/>
          <w:sz w:val="24"/>
          <w:szCs w:val="24"/>
        </w:rPr>
        <w:t>PENGARUH PENYINARAN RADIOTERAPI PADA PASIEN KANKER LEHER RAHIM TERHADAP KADAR TROMBOSIT DI INSTALASI RADIOTERAPI RSUP SANGLAH</w:t>
      </w:r>
    </w:p>
    <w:p w:rsidR="00FB63AC" w:rsidRPr="00847416" w:rsidRDefault="0040124C" w:rsidP="0040124C">
      <w:pPr>
        <w:spacing w:after="0" w:line="360" w:lineRule="auto"/>
        <w:jc w:val="center"/>
        <w:rPr>
          <w:rFonts w:ascii="Times New Roman" w:hAnsi="Times New Roman"/>
          <w:lang w:val="id-ID" w:eastAsia="en-GB"/>
        </w:rPr>
      </w:pPr>
      <w:proofErr w:type="spellStart"/>
      <w:r w:rsidRPr="0040124C">
        <w:rPr>
          <w:rFonts w:ascii="Times New Roman" w:hAnsi="Times New Roman" w:cs="Times New Roman"/>
          <w:i/>
        </w:rPr>
        <w:t>Dea</w:t>
      </w:r>
      <w:proofErr w:type="spellEnd"/>
      <w:r w:rsidRPr="0040124C">
        <w:rPr>
          <w:rFonts w:ascii="Times New Roman" w:hAnsi="Times New Roman" w:cs="Times New Roman"/>
          <w:i/>
        </w:rPr>
        <w:t xml:space="preserve"> </w:t>
      </w:r>
      <w:proofErr w:type="spellStart"/>
      <w:r w:rsidRPr="0040124C">
        <w:rPr>
          <w:rFonts w:ascii="Times New Roman" w:hAnsi="Times New Roman" w:cs="Times New Roman"/>
          <w:i/>
        </w:rPr>
        <w:t>Ryangga</w:t>
      </w:r>
      <w:proofErr w:type="spellEnd"/>
      <w:r w:rsidRPr="0040124C">
        <w:rPr>
          <w:rFonts w:ascii="Times New Roman" w:hAnsi="Times New Roman" w:cs="Times New Roman"/>
          <w:i/>
        </w:rPr>
        <w:t xml:space="preserve"> *</w:t>
      </w:r>
      <w:proofErr w:type="gramStart"/>
      <w:r w:rsidRPr="0040124C">
        <w:rPr>
          <w:rFonts w:ascii="Times New Roman" w:hAnsi="Times New Roman" w:cs="Times New Roman"/>
          <w:i/>
        </w:rPr>
        <w:t>,I</w:t>
      </w:r>
      <w:proofErr w:type="gramEnd"/>
      <w:r w:rsidRPr="0040124C">
        <w:rPr>
          <w:rFonts w:ascii="Times New Roman" w:hAnsi="Times New Roman" w:cs="Times New Roman"/>
          <w:i/>
        </w:rPr>
        <w:t xml:space="preserve"> </w:t>
      </w:r>
      <w:proofErr w:type="spellStart"/>
      <w:r w:rsidRPr="0040124C">
        <w:rPr>
          <w:rFonts w:ascii="Times New Roman" w:hAnsi="Times New Roman" w:cs="Times New Roman"/>
          <w:i/>
        </w:rPr>
        <w:t>Nyoman</w:t>
      </w:r>
      <w:proofErr w:type="spellEnd"/>
      <w:r w:rsidRPr="0040124C">
        <w:rPr>
          <w:rFonts w:ascii="Times New Roman" w:hAnsi="Times New Roman" w:cs="Times New Roman"/>
          <w:i/>
        </w:rPr>
        <w:t xml:space="preserve"> </w:t>
      </w:r>
      <w:proofErr w:type="spellStart"/>
      <w:r w:rsidRPr="0040124C">
        <w:rPr>
          <w:rFonts w:ascii="Times New Roman" w:hAnsi="Times New Roman" w:cs="Times New Roman"/>
          <w:i/>
        </w:rPr>
        <w:t>Kusuma</w:t>
      </w:r>
      <w:proofErr w:type="spellEnd"/>
      <w:r w:rsidRPr="0040124C">
        <w:rPr>
          <w:rFonts w:ascii="Times New Roman" w:hAnsi="Times New Roman" w:cs="Times New Roman"/>
          <w:i/>
        </w:rPr>
        <w:t xml:space="preserve"> </w:t>
      </w:r>
      <w:proofErr w:type="spellStart"/>
      <w:r w:rsidRPr="0040124C">
        <w:rPr>
          <w:rFonts w:ascii="Times New Roman" w:hAnsi="Times New Roman" w:cs="Times New Roman"/>
          <w:i/>
        </w:rPr>
        <w:t>Yudiana</w:t>
      </w:r>
      <w:proofErr w:type="spellEnd"/>
      <w:r w:rsidR="00847416">
        <w:rPr>
          <w:rFonts w:ascii="Times New Roman" w:hAnsi="Times New Roman" w:cs="Times New Roman"/>
          <w:i/>
          <w:lang w:val="id-ID"/>
        </w:rPr>
        <w:t>*</w:t>
      </w:r>
      <w:r w:rsidRPr="0040124C">
        <w:rPr>
          <w:rFonts w:ascii="Times New Roman" w:hAnsi="Times New Roman" w:cs="Times New Roman"/>
          <w:i/>
        </w:rPr>
        <w:t>*,</w:t>
      </w:r>
      <w:proofErr w:type="spellStart"/>
      <w:r w:rsidRPr="0040124C">
        <w:rPr>
          <w:rFonts w:ascii="Times New Roman" w:hAnsi="Times New Roman" w:cs="Times New Roman"/>
          <w:i/>
        </w:rPr>
        <w:t>Nyoman</w:t>
      </w:r>
      <w:proofErr w:type="spellEnd"/>
      <w:r w:rsidRPr="0040124C">
        <w:rPr>
          <w:rFonts w:ascii="Times New Roman" w:hAnsi="Times New Roman" w:cs="Times New Roman"/>
          <w:i/>
        </w:rPr>
        <w:t xml:space="preserve"> </w:t>
      </w:r>
      <w:proofErr w:type="spellStart"/>
      <w:r w:rsidRPr="0040124C">
        <w:rPr>
          <w:rFonts w:ascii="Times New Roman" w:hAnsi="Times New Roman" w:cs="Times New Roman"/>
          <w:i/>
        </w:rPr>
        <w:t>Supriani</w:t>
      </w:r>
      <w:proofErr w:type="spellEnd"/>
      <w:r w:rsidRPr="0040124C">
        <w:rPr>
          <w:rFonts w:ascii="Times New Roman" w:hAnsi="Times New Roman" w:cs="Times New Roman"/>
          <w:i/>
        </w:rPr>
        <w:t>*</w:t>
      </w:r>
      <w:r w:rsidR="00FB63AC" w:rsidRPr="0040124C">
        <w:rPr>
          <w:rFonts w:ascii="Times New Roman" w:hAnsi="Times New Roman" w:cs="Times New Roman"/>
          <w:i/>
        </w:rPr>
        <w:t>*</w:t>
      </w:r>
      <w:r w:rsidR="00847416">
        <w:rPr>
          <w:rFonts w:ascii="Times New Roman" w:hAnsi="Times New Roman" w:cs="Times New Roman"/>
          <w:i/>
          <w:lang w:val="id-ID"/>
        </w:rPr>
        <w:t>*</w:t>
      </w:r>
    </w:p>
    <w:p w:rsidR="005C18B6" w:rsidRPr="0040124C" w:rsidRDefault="005C18B6" w:rsidP="0040124C">
      <w:pPr>
        <w:spacing w:after="0" w:line="360" w:lineRule="auto"/>
        <w:jc w:val="center"/>
        <w:rPr>
          <w:rFonts w:ascii="Times New Roman" w:hAnsi="Times New Roman"/>
          <w:lang w:val="en-ID"/>
        </w:rPr>
      </w:pPr>
    </w:p>
    <w:p w:rsidR="00FB63AC" w:rsidRDefault="00FB63AC" w:rsidP="005C18B6">
      <w:pPr>
        <w:spacing w:after="0" w:line="360" w:lineRule="auto"/>
        <w:jc w:val="center"/>
        <w:rPr>
          <w:rFonts w:ascii="Times New Roman" w:hAnsi="Times New Roman" w:cs="Times New Roman"/>
          <w:i/>
          <w:lang w:val="id-ID"/>
        </w:rPr>
      </w:pPr>
      <w:r w:rsidRPr="00FB63AC">
        <w:rPr>
          <w:rFonts w:ascii="Times New Roman" w:hAnsi="Times New Roman" w:cs="Times New Roman"/>
          <w:i/>
        </w:rPr>
        <w:t>*</w:t>
      </w:r>
      <w:proofErr w:type="spellStart"/>
      <w:r w:rsidRPr="00FB63AC">
        <w:rPr>
          <w:rFonts w:ascii="Times New Roman" w:hAnsi="Times New Roman" w:cs="Times New Roman"/>
          <w:i/>
        </w:rPr>
        <w:t>Akademi</w:t>
      </w:r>
      <w:proofErr w:type="spellEnd"/>
      <w:r w:rsidRPr="00FB63AC">
        <w:rPr>
          <w:rFonts w:ascii="Times New Roman" w:hAnsi="Times New Roman" w:cs="Times New Roman"/>
          <w:i/>
        </w:rPr>
        <w:t xml:space="preserve"> </w:t>
      </w:r>
      <w:proofErr w:type="spellStart"/>
      <w:r w:rsidRPr="00FB63AC">
        <w:rPr>
          <w:rFonts w:ascii="Times New Roman" w:hAnsi="Times New Roman" w:cs="Times New Roman"/>
          <w:i/>
        </w:rPr>
        <w:t>Teknik</w:t>
      </w:r>
      <w:proofErr w:type="spellEnd"/>
      <w:r w:rsidRPr="00FB63AC">
        <w:rPr>
          <w:rFonts w:ascii="Times New Roman" w:hAnsi="Times New Roman" w:cs="Times New Roman"/>
          <w:i/>
        </w:rPr>
        <w:t xml:space="preserve"> </w:t>
      </w:r>
      <w:proofErr w:type="spellStart"/>
      <w:r w:rsidRPr="00FB63AC">
        <w:rPr>
          <w:rFonts w:ascii="Times New Roman" w:hAnsi="Times New Roman" w:cs="Times New Roman"/>
          <w:i/>
        </w:rPr>
        <w:t>Radiodiagnostik</w:t>
      </w:r>
      <w:proofErr w:type="spellEnd"/>
      <w:r w:rsidRPr="00FB63AC">
        <w:rPr>
          <w:rFonts w:ascii="Times New Roman" w:hAnsi="Times New Roman" w:cs="Times New Roman"/>
          <w:i/>
        </w:rPr>
        <w:t xml:space="preserve"> </w:t>
      </w:r>
      <w:proofErr w:type="spellStart"/>
      <w:r w:rsidRPr="00FB63AC">
        <w:rPr>
          <w:rFonts w:ascii="Times New Roman" w:hAnsi="Times New Roman" w:cs="Times New Roman"/>
          <w:i/>
        </w:rPr>
        <w:t>dan</w:t>
      </w:r>
      <w:proofErr w:type="spellEnd"/>
      <w:r w:rsidRPr="00FB63AC">
        <w:rPr>
          <w:rFonts w:ascii="Times New Roman" w:hAnsi="Times New Roman" w:cs="Times New Roman"/>
          <w:i/>
        </w:rPr>
        <w:t xml:space="preserve"> </w:t>
      </w:r>
      <w:proofErr w:type="spellStart"/>
      <w:r w:rsidRPr="00FB63AC">
        <w:rPr>
          <w:rFonts w:ascii="Times New Roman" w:hAnsi="Times New Roman" w:cs="Times New Roman"/>
          <w:i/>
        </w:rPr>
        <w:t>Radioterapi</w:t>
      </w:r>
      <w:proofErr w:type="spellEnd"/>
      <w:r w:rsidRPr="00FB63AC">
        <w:rPr>
          <w:rFonts w:ascii="Times New Roman" w:hAnsi="Times New Roman" w:cs="Times New Roman"/>
          <w:i/>
        </w:rPr>
        <w:t xml:space="preserve"> Bali</w:t>
      </w:r>
    </w:p>
    <w:p w:rsidR="00847416" w:rsidRPr="00847416" w:rsidRDefault="00847416" w:rsidP="005C18B6">
      <w:pPr>
        <w:spacing w:after="0" w:line="360" w:lineRule="auto"/>
        <w:jc w:val="center"/>
        <w:rPr>
          <w:rFonts w:ascii="Times New Roman" w:hAnsi="Times New Roman" w:cs="Times New Roman"/>
          <w:i/>
          <w:lang w:val="id-ID"/>
        </w:rPr>
      </w:pPr>
      <w:r>
        <w:rPr>
          <w:rFonts w:ascii="Times New Roman" w:hAnsi="Times New Roman" w:cs="Times New Roman"/>
          <w:i/>
          <w:lang w:val="id-ID"/>
        </w:rPr>
        <w:t>** RSUD Wangaya</w:t>
      </w:r>
    </w:p>
    <w:p w:rsidR="00FB63AC" w:rsidRDefault="00847416" w:rsidP="005C18B6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id-ID"/>
        </w:rPr>
        <w:t>*</w:t>
      </w:r>
      <w:r w:rsidR="00FB63AC" w:rsidRPr="00FB63AC">
        <w:rPr>
          <w:rFonts w:ascii="Times New Roman" w:hAnsi="Times New Roman" w:cs="Times New Roman"/>
          <w:i/>
        </w:rPr>
        <w:t>**</w:t>
      </w:r>
      <w:r w:rsidR="0040124C">
        <w:rPr>
          <w:rFonts w:ascii="Times New Roman" w:hAnsi="Times New Roman" w:cs="Times New Roman"/>
          <w:i/>
        </w:rPr>
        <w:t>R</w:t>
      </w:r>
      <w:r w:rsidR="00B77C77">
        <w:rPr>
          <w:rFonts w:ascii="Times New Roman" w:hAnsi="Times New Roman" w:cs="Times New Roman"/>
          <w:i/>
        </w:rPr>
        <w:t xml:space="preserve">SUD </w:t>
      </w:r>
      <w:proofErr w:type="spellStart"/>
      <w:r w:rsidR="00B77C77">
        <w:rPr>
          <w:rFonts w:ascii="Times New Roman" w:hAnsi="Times New Roman" w:cs="Times New Roman"/>
          <w:i/>
        </w:rPr>
        <w:t>Mangusada</w:t>
      </w:r>
      <w:proofErr w:type="spellEnd"/>
      <w:r w:rsidR="00B77C77">
        <w:rPr>
          <w:rFonts w:ascii="Times New Roman" w:hAnsi="Times New Roman" w:cs="Times New Roman"/>
          <w:i/>
        </w:rPr>
        <w:t xml:space="preserve"> </w:t>
      </w:r>
      <w:r w:rsidR="0040124C">
        <w:rPr>
          <w:rFonts w:ascii="Times New Roman" w:hAnsi="Times New Roman" w:cs="Times New Roman"/>
          <w:i/>
        </w:rPr>
        <w:t xml:space="preserve"> </w:t>
      </w:r>
      <w:proofErr w:type="spellStart"/>
      <w:r w:rsidR="0040124C">
        <w:rPr>
          <w:rFonts w:ascii="Times New Roman" w:hAnsi="Times New Roman" w:cs="Times New Roman"/>
          <w:i/>
        </w:rPr>
        <w:t>Badung</w:t>
      </w:r>
      <w:proofErr w:type="spellEnd"/>
      <w:r w:rsidR="0040124C">
        <w:rPr>
          <w:rFonts w:ascii="Times New Roman" w:hAnsi="Times New Roman" w:cs="Times New Roman"/>
          <w:i/>
        </w:rPr>
        <w:t xml:space="preserve"> </w:t>
      </w:r>
    </w:p>
    <w:p w:rsidR="005C18B6" w:rsidRDefault="005C18B6" w:rsidP="005C18B6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40124C" w:rsidRPr="00035E86" w:rsidRDefault="0040124C" w:rsidP="0040124C">
      <w:pPr>
        <w:spacing w:after="0" w:line="360" w:lineRule="auto"/>
        <w:jc w:val="center"/>
        <w:rPr>
          <w:rFonts w:ascii="Times New Roman" w:hAnsi="Times New Roman"/>
          <w:sz w:val="18"/>
          <w:szCs w:val="18"/>
          <w:lang w:val="en-ID"/>
        </w:rPr>
      </w:pPr>
      <w:proofErr w:type="spellStart"/>
      <w:r>
        <w:rPr>
          <w:rFonts w:ascii="Times New Roman" w:hAnsi="Times New Roman"/>
          <w:sz w:val="18"/>
          <w:szCs w:val="18"/>
          <w:lang w:eastAsia="en-GB"/>
        </w:rPr>
        <w:t>Korespondensi</w:t>
      </w:r>
      <w:proofErr w:type="spellEnd"/>
      <w:r>
        <w:rPr>
          <w:rFonts w:ascii="Times New Roman" w:hAnsi="Times New Roman"/>
          <w:sz w:val="18"/>
          <w:szCs w:val="18"/>
          <w:lang w:val="en-ID" w:eastAsia="en-GB"/>
        </w:rPr>
        <w:t xml:space="preserve">: </w:t>
      </w:r>
      <w:proofErr w:type="spellStart"/>
      <w:r w:rsidRPr="0040124C">
        <w:rPr>
          <w:rFonts w:ascii="Times New Roman" w:hAnsi="Times New Roman" w:cs="Times New Roman"/>
          <w:i/>
          <w:sz w:val="18"/>
        </w:rPr>
        <w:t>Dea</w:t>
      </w:r>
      <w:proofErr w:type="spellEnd"/>
      <w:r w:rsidRPr="0040124C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40124C">
        <w:rPr>
          <w:rFonts w:ascii="Times New Roman" w:hAnsi="Times New Roman" w:cs="Times New Roman"/>
          <w:i/>
          <w:sz w:val="18"/>
        </w:rPr>
        <w:t>Ryangga</w:t>
      </w:r>
      <w:proofErr w:type="spellEnd"/>
    </w:p>
    <w:p w:rsidR="0040124C" w:rsidRPr="004A4E90" w:rsidRDefault="0040124C" w:rsidP="0040124C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e-mail:</w:t>
      </w:r>
      <w:r w:rsidRPr="0040124C">
        <w:rPr>
          <w:rFonts w:ascii="Times New Roman" w:hAnsi="Times New Roman" w:cs="Times New Roman"/>
          <w:sz w:val="18"/>
          <w:szCs w:val="24"/>
        </w:rPr>
        <w:t>dea_ryangga@gmail.com</w:t>
      </w:r>
    </w:p>
    <w:p w:rsidR="0040124C" w:rsidRPr="00FB63AC" w:rsidRDefault="0040124C" w:rsidP="00FB63AC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:rsidR="007C2628" w:rsidRPr="00E76368" w:rsidRDefault="007C2628" w:rsidP="007C262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368">
        <w:rPr>
          <w:rFonts w:ascii="Times New Roman" w:hAnsi="Times New Roman" w:cs="Times New Roman"/>
          <w:sz w:val="20"/>
          <w:szCs w:val="20"/>
        </w:rPr>
        <w:t>INTISARI</w:t>
      </w:r>
    </w:p>
    <w:p w:rsidR="007C2628" w:rsidRPr="00E76368" w:rsidRDefault="00E76368" w:rsidP="00E76368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Tujuan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adanya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pengaruh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penyina</w:t>
      </w:r>
      <w:r w:rsidR="009619ED" w:rsidRPr="00E76368">
        <w:rPr>
          <w:rFonts w:ascii="Times New Roman" w:hAnsi="Times New Roman" w:cs="Times New Roman"/>
          <w:sz w:val="20"/>
          <w:szCs w:val="20"/>
        </w:rPr>
        <w:t>ran</w:t>
      </w:r>
      <w:proofErr w:type="spellEnd"/>
      <w:r w:rsidR="009619ED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19ED"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="009619ED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19ED" w:rsidRPr="00E7636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="009619ED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19ED" w:rsidRPr="00E7636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="009619ED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19ED" w:rsidRPr="00E76368">
        <w:rPr>
          <w:rFonts w:ascii="Times New Roman" w:hAnsi="Times New Roman" w:cs="Times New Roman"/>
          <w:sz w:val="20"/>
          <w:szCs w:val="20"/>
        </w:rPr>
        <w:t>kan</w:t>
      </w:r>
      <w:r w:rsidR="007C2628" w:rsidRPr="00E76368">
        <w:rPr>
          <w:rFonts w:ascii="Times New Roman" w:hAnsi="Times New Roman" w:cs="Times New Roman"/>
          <w:sz w:val="20"/>
          <w:szCs w:val="20"/>
        </w:rPr>
        <w:t>ker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Rahim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7C2628" w:rsidRPr="00E76368">
        <w:rPr>
          <w:rFonts w:ascii="Times New Roman" w:hAnsi="Times New Roman" w:cs="Times New Roman"/>
          <w:sz w:val="20"/>
          <w:szCs w:val="20"/>
        </w:rPr>
        <w:t>kadar</w:t>
      </w:r>
      <w:proofErr w:type="spellEnd"/>
      <w:proofErr w:type="gram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sesudah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="004012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7C2628" w:rsidRPr="00E7636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jenis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kuantitatif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retrospektif</w:t>
      </w:r>
      <w:proofErr w:type="spellEnd"/>
      <w:r w:rsidR="007C2628" w:rsidRPr="0040124C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7C2628" w:rsidRPr="004012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F659D1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F659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9D1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F659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="0040124C" w:rsidRPr="00E76368">
        <w:rPr>
          <w:rFonts w:ascii="Times New Roman" w:hAnsi="Times New Roman" w:cs="Times New Roman"/>
          <w:sz w:val="20"/>
          <w:szCs w:val="20"/>
        </w:rPr>
        <w:t>Instalasi</w:t>
      </w:r>
      <w:proofErr w:type="spellEnd"/>
      <w:r w:rsidR="0040124C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0124C"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="0040124C" w:rsidRPr="00E76368">
        <w:rPr>
          <w:rFonts w:ascii="Times New Roman" w:hAnsi="Times New Roman" w:cs="Times New Roman"/>
          <w:sz w:val="20"/>
          <w:szCs w:val="20"/>
        </w:rPr>
        <w:t xml:space="preserve"> </w:t>
      </w:r>
      <w:r w:rsidR="007C2628" w:rsidRPr="00E76368">
        <w:rPr>
          <w:rFonts w:ascii="Times New Roman" w:hAnsi="Times New Roman" w:cs="Times New Roman"/>
          <w:sz w:val="20"/>
          <w:szCs w:val="20"/>
        </w:rPr>
        <w:t>RS</w:t>
      </w:r>
      <w:r w:rsidR="008D20B5">
        <w:rPr>
          <w:rFonts w:ascii="Times New Roman" w:hAnsi="Times New Roman" w:cs="Times New Roman"/>
          <w:sz w:val="20"/>
          <w:szCs w:val="20"/>
        </w:rPr>
        <w:t xml:space="preserve">UP </w:t>
      </w:r>
      <w:proofErr w:type="spellStart"/>
      <w:r w:rsidR="008D20B5">
        <w:rPr>
          <w:rFonts w:ascii="Times New Roman" w:hAnsi="Times New Roman" w:cs="Times New Roman"/>
          <w:sz w:val="20"/>
          <w:szCs w:val="20"/>
        </w:rPr>
        <w:t>Sanglah</w:t>
      </w:r>
      <w:proofErr w:type="spellEnd"/>
      <w:r w:rsidR="008D20B5">
        <w:rPr>
          <w:rFonts w:ascii="Times New Roman" w:hAnsi="Times New Roman" w:cs="Times New Roman"/>
          <w:sz w:val="20"/>
          <w:szCs w:val="20"/>
        </w:rPr>
        <w:t xml:space="preserve"> Denpasar </w:t>
      </w:r>
      <w:proofErr w:type="spellStart"/>
      <w:r w:rsidR="008D20B5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="008D20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D20B5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2018.</w:t>
      </w:r>
      <w:proofErr w:type="gram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Populasi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penelitia</w:t>
      </w:r>
      <w:r w:rsidR="009619ED" w:rsidRPr="00E76368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="009619ED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19ED" w:rsidRPr="00E76368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9619ED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19ED" w:rsidRPr="00E76368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9619ED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19ED" w:rsidRPr="00E76368">
        <w:rPr>
          <w:rFonts w:ascii="Times New Roman" w:hAnsi="Times New Roman" w:cs="Times New Roman"/>
          <w:sz w:val="20"/>
          <w:szCs w:val="20"/>
        </w:rPr>
        <w:t>seluruh</w:t>
      </w:r>
      <w:proofErr w:type="spellEnd"/>
      <w:r w:rsidR="009619ED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19ED" w:rsidRPr="00E7636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="009619ED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19ED" w:rsidRPr="00E76368">
        <w:rPr>
          <w:rFonts w:ascii="Times New Roman" w:hAnsi="Times New Roman" w:cs="Times New Roman"/>
          <w:sz w:val="20"/>
          <w:szCs w:val="20"/>
        </w:rPr>
        <w:t>kan</w:t>
      </w:r>
      <w:r w:rsidR="007C2628" w:rsidRPr="00E76368">
        <w:rPr>
          <w:rFonts w:ascii="Times New Roman" w:hAnsi="Times New Roman" w:cs="Times New Roman"/>
          <w:sz w:val="20"/>
          <w:szCs w:val="20"/>
        </w:rPr>
        <w:t>ker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Rahim yang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menjalani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="0040124C" w:rsidRPr="00E76368">
        <w:rPr>
          <w:rFonts w:ascii="Times New Roman" w:hAnsi="Times New Roman" w:cs="Times New Roman"/>
          <w:sz w:val="20"/>
          <w:szCs w:val="20"/>
        </w:rPr>
        <w:t>Instalasi</w:t>
      </w:r>
      <w:proofErr w:type="spellEnd"/>
      <w:r w:rsidR="0040124C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40124C"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="0040124C">
        <w:rPr>
          <w:rFonts w:ascii="Times New Roman" w:hAnsi="Times New Roman" w:cs="Times New Roman"/>
          <w:sz w:val="20"/>
          <w:szCs w:val="20"/>
        </w:rPr>
        <w:t xml:space="preserve"> </w:t>
      </w:r>
      <w:r w:rsidR="007C2628" w:rsidRPr="00E76368">
        <w:rPr>
          <w:rFonts w:ascii="Times New Roman" w:hAnsi="Times New Roman" w:cs="Times New Roman"/>
          <w:sz w:val="20"/>
          <w:szCs w:val="20"/>
        </w:rPr>
        <w:t xml:space="preserve"> RSUP</w:t>
      </w:r>
      <w:proofErr w:type="gramEnd"/>
      <w:r w:rsidR="007C262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628" w:rsidRPr="00E76368">
        <w:rPr>
          <w:rFonts w:ascii="Times New Roman" w:hAnsi="Times New Roman" w:cs="Times New Roman"/>
          <w:sz w:val="20"/>
          <w:szCs w:val="20"/>
        </w:rPr>
        <w:t>Sanglah</w:t>
      </w:r>
      <w:proofErr w:type="spellEnd"/>
      <w:r w:rsidR="00F659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9D1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F659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9D1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="00F659D1">
        <w:rPr>
          <w:rFonts w:ascii="Times New Roman" w:hAnsi="Times New Roman" w:cs="Times New Roman"/>
          <w:sz w:val="20"/>
          <w:szCs w:val="20"/>
        </w:rPr>
        <w:t xml:space="preserve"> 15 orang</w:t>
      </w:r>
      <w:r w:rsidR="007C2628" w:rsidRPr="00E763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659D1" w:rsidRDefault="00F659D1" w:rsidP="00F659D1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analisis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deskri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E76368">
        <w:rPr>
          <w:rFonts w:ascii="Times New Roman" w:hAnsi="Times New Roman" w:cs="Times New Roman"/>
          <w:sz w:val="20"/>
          <w:szCs w:val="20"/>
        </w:rPr>
        <w:t>tif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table </w:t>
      </w:r>
      <w:proofErr w:type="spellStart"/>
      <w:r>
        <w:rPr>
          <w:rFonts w:ascii="Times New Roman" w:hAnsi="Times New Roman" w:cs="Times New Roman"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grafik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disimpu</w:t>
      </w:r>
      <w:r w:rsidRPr="00E76368">
        <w:rPr>
          <w:rFonts w:ascii="Times New Roman" w:hAnsi="Times New Roman" w:cs="Times New Roman"/>
          <w:sz w:val="20"/>
          <w:szCs w:val="20"/>
        </w:rPr>
        <w:t>lkan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penurunan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kadar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7C77"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selama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lima </w:t>
      </w:r>
      <w:proofErr w:type="spellStart"/>
      <w:r>
        <w:rPr>
          <w:rFonts w:ascii="Times New Roman" w:hAnsi="Times New Roman" w:cs="Times New Roman"/>
          <w:sz w:val="20"/>
          <w:szCs w:val="20"/>
        </w:rPr>
        <w:t>minggu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mean 1</w:t>
      </w:r>
      <w:proofErr w:type="gramStart"/>
      <w:r w:rsidRPr="00E76368">
        <w:rPr>
          <w:rFonts w:ascii="Times New Roman" w:hAnsi="Times New Roman" w:cs="Times New Roman"/>
          <w:sz w:val="20"/>
          <w:szCs w:val="20"/>
        </w:rPr>
        <w:t>,50</w:t>
      </w:r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E76368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menerima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selama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minggu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mempunyai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rata-rata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291.01,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minggu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kedua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274.85,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minggu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ketiga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278.22,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minggu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keempa</w:t>
      </w:r>
      <w:r>
        <w:rPr>
          <w:rFonts w:ascii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276.75, </w:t>
      </w:r>
      <w:proofErr w:type="spellStart"/>
      <w:r>
        <w:rPr>
          <w:rFonts w:ascii="Times New Roman" w:hAnsi="Times New Roman" w:cs="Times New Roman"/>
          <w:sz w:val="20"/>
          <w:szCs w:val="20"/>
        </w:rPr>
        <w:t>minggu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kelima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279.66.</w:t>
      </w:r>
      <w:proofErr w:type="gramEnd"/>
    </w:p>
    <w:p w:rsidR="009619ED" w:rsidRPr="00E76368" w:rsidRDefault="007C2628" w:rsidP="00E76368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76368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uji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kolerasi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pearson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dip</w:t>
      </w:r>
      <w:r w:rsidR="00F659D1">
        <w:rPr>
          <w:rFonts w:ascii="Times New Roman" w:hAnsi="Times New Roman" w:cs="Times New Roman"/>
          <w:sz w:val="20"/>
          <w:szCs w:val="20"/>
        </w:rPr>
        <w:t>e</w:t>
      </w:r>
      <w:r w:rsidRPr="00E76368">
        <w:rPr>
          <w:rFonts w:ascii="Times New Roman" w:hAnsi="Times New Roman" w:cs="Times New Roman"/>
          <w:sz w:val="20"/>
          <w:szCs w:val="20"/>
        </w:rPr>
        <w:t>roleh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signifikan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0,000 (p-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falue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>&lt;0</w:t>
      </w:r>
      <w:proofErr w:type="gramStart"/>
      <w:r w:rsidRPr="00E76368">
        <w:rPr>
          <w:rFonts w:ascii="Times New Roman" w:hAnsi="Times New Roman" w:cs="Times New Roman"/>
          <w:sz w:val="20"/>
          <w:szCs w:val="20"/>
        </w:rPr>
        <w:t>,05</w:t>
      </w:r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Ha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diterima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artinya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pengaruh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penyina</w:t>
      </w:r>
      <w:r w:rsidR="00E76368">
        <w:rPr>
          <w:rFonts w:ascii="Times New Roman" w:hAnsi="Times New Roman" w:cs="Times New Roman"/>
          <w:sz w:val="20"/>
          <w:szCs w:val="20"/>
        </w:rPr>
        <w:t>ran</w:t>
      </w:r>
      <w:proofErr w:type="spellEnd"/>
      <w:r w:rsid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636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636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6368">
        <w:rPr>
          <w:rFonts w:ascii="Times New Roman" w:hAnsi="Times New Roman" w:cs="Times New Roman"/>
          <w:sz w:val="20"/>
          <w:szCs w:val="20"/>
        </w:rPr>
        <w:t>kan</w:t>
      </w:r>
      <w:r w:rsidRPr="00E76368">
        <w:rPr>
          <w:rFonts w:ascii="Times New Roman" w:hAnsi="Times New Roman" w:cs="Times New Roman"/>
          <w:sz w:val="20"/>
          <w:szCs w:val="20"/>
        </w:rPr>
        <w:t>ker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r w:rsidR="009619ED" w:rsidRPr="00E76368">
        <w:rPr>
          <w:rFonts w:ascii="Times New Roman" w:hAnsi="Times New Roman" w:cs="Times New Roman"/>
          <w:sz w:val="20"/>
          <w:szCs w:val="20"/>
        </w:rPr>
        <w:t>Rahim.</w:t>
      </w:r>
      <w:r w:rsidR="00F659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9D1">
        <w:rPr>
          <w:rFonts w:ascii="Times New Roman" w:hAnsi="Times New Roman" w:cs="Times New Roman"/>
          <w:sz w:val="20"/>
          <w:szCs w:val="20"/>
        </w:rPr>
        <w:t>Jadi</w:t>
      </w:r>
      <w:proofErr w:type="spellEnd"/>
      <w:proofErr w:type="gramStart"/>
      <w:r w:rsidR="00F659D1">
        <w:rPr>
          <w:rFonts w:ascii="Times New Roman" w:hAnsi="Times New Roman" w:cs="Times New Roman"/>
          <w:sz w:val="20"/>
          <w:szCs w:val="20"/>
        </w:rPr>
        <w:t xml:space="preserve">, </w:t>
      </w:r>
      <w:r w:rsid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9D1">
        <w:rPr>
          <w:rFonts w:ascii="Times New Roman" w:hAnsi="Times New Roman" w:cs="Times New Roman"/>
          <w:sz w:val="20"/>
          <w:szCs w:val="20"/>
        </w:rPr>
        <w:t>dapat</w:t>
      </w:r>
      <w:proofErr w:type="spellEnd"/>
      <w:proofErr w:type="gramEnd"/>
      <w:r w:rsidR="00F659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19ED" w:rsidRPr="00E76368">
        <w:rPr>
          <w:rFonts w:ascii="Times New Roman" w:hAnsi="Times New Roman" w:cs="Times New Roman"/>
          <w:sz w:val="20"/>
          <w:szCs w:val="20"/>
        </w:rPr>
        <w:t>disimpulkan</w:t>
      </w:r>
      <w:proofErr w:type="spellEnd"/>
      <w:r w:rsidR="009619ED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19ED" w:rsidRPr="00E76368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9619ED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19ED" w:rsidRPr="00E76368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="009619ED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19ED" w:rsidRPr="00E76368">
        <w:rPr>
          <w:rFonts w:ascii="Times New Roman" w:hAnsi="Times New Roman" w:cs="Times New Roman"/>
          <w:sz w:val="20"/>
          <w:szCs w:val="20"/>
        </w:rPr>
        <w:t>pengaruh</w:t>
      </w:r>
      <w:proofErr w:type="spellEnd"/>
      <w:r w:rsidR="009619ED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19ED" w:rsidRPr="00E76368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="009619ED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19ED" w:rsidRPr="00E76368">
        <w:rPr>
          <w:rFonts w:ascii="Times New Roman" w:hAnsi="Times New Roman" w:cs="Times New Roman"/>
          <w:sz w:val="20"/>
          <w:szCs w:val="20"/>
        </w:rPr>
        <w:t>terhada</w:t>
      </w:r>
      <w:r w:rsidR="00E76368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6368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6368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636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6368">
        <w:rPr>
          <w:rFonts w:ascii="Times New Roman" w:hAnsi="Times New Roman" w:cs="Times New Roman"/>
          <w:sz w:val="20"/>
          <w:szCs w:val="20"/>
        </w:rPr>
        <w:t>L</w:t>
      </w:r>
      <w:r w:rsidR="009619ED" w:rsidRPr="00E76368">
        <w:rPr>
          <w:rFonts w:ascii="Times New Roman" w:hAnsi="Times New Roman" w:cs="Times New Roman"/>
          <w:sz w:val="20"/>
          <w:szCs w:val="20"/>
        </w:rPr>
        <w:t>eher</w:t>
      </w:r>
      <w:proofErr w:type="spellEnd"/>
      <w:r w:rsidR="009619ED" w:rsidRPr="00E76368">
        <w:rPr>
          <w:rFonts w:ascii="Times New Roman" w:hAnsi="Times New Roman" w:cs="Times New Roman"/>
          <w:sz w:val="20"/>
          <w:szCs w:val="20"/>
        </w:rPr>
        <w:t xml:space="preserve"> Rahim di </w:t>
      </w:r>
      <w:proofErr w:type="spellStart"/>
      <w:r w:rsidR="00E76368" w:rsidRPr="00E76368">
        <w:rPr>
          <w:rFonts w:ascii="Times New Roman" w:hAnsi="Times New Roman" w:cs="Times New Roman"/>
          <w:sz w:val="20"/>
          <w:szCs w:val="20"/>
        </w:rPr>
        <w:t>Instalasi</w:t>
      </w:r>
      <w:proofErr w:type="spellEnd"/>
      <w:r w:rsidR="00E7636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6368"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="00E76368" w:rsidRPr="00E76368">
        <w:rPr>
          <w:rFonts w:ascii="Times New Roman" w:hAnsi="Times New Roman" w:cs="Times New Roman"/>
          <w:sz w:val="20"/>
          <w:szCs w:val="20"/>
        </w:rPr>
        <w:t xml:space="preserve"> </w:t>
      </w:r>
      <w:r w:rsidR="009619ED" w:rsidRPr="00E76368">
        <w:rPr>
          <w:rFonts w:ascii="Times New Roman" w:hAnsi="Times New Roman" w:cs="Times New Roman"/>
          <w:sz w:val="20"/>
          <w:szCs w:val="20"/>
        </w:rPr>
        <w:t xml:space="preserve">RSUP </w:t>
      </w:r>
      <w:proofErr w:type="spellStart"/>
      <w:r w:rsidR="009619ED" w:rsidRPr="00E76368">
        <w:rPr>
          <w:rFonts w:ascii="Times New Roman" w:hAnsi="Times New Roman" w:cs="Times New Roman"/>
          <w:sz w:val="20"/>
          <w:szCs w:val="20"/>
        </w:rPr>
        <w:t>Sanglah</w:t>
      </w:r>
      <w:proofErr w:type="spellEnd"/>
      <w:r w:rsidR="009619ED" w:rsidRPr="00E76368">
        <w:rPr>
          <w:rFonts w:ascii="Times New Roman" w:hAnsi="Times New Roman" w:cs="Times New Roman"/>
          <w:sz w:val="20"/>
          <w:szCs w:val="20"/>
        </w:rPr>
        <w:t>.</w:t>
      </w:r>
    </w:p>
    <w:p w:rsidR="009619ED" w:rsidRPr="00E76368" w:rsidRDefault="009619ED" w:rsidP="00E7636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368">
        <w:rPr>
          <w:rFonts w:ascii="Times New Roman" w:hAnsi="Times New Roman" w:cs="Times New Roman"/>
          <w:sz w:val="20"/>
          <w:szCs w:val="20"/>
        </w:rPr>
        <w:t xml:space="preserve">Kata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Kunci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: Kadar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Rahim,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>.</w:t>
      </w:r>
    </w:p>
    <w:p w:rsidR="00FB63AC" w:rsidRDefault="00FB63AC" w:rsidP="007C262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FB63AC" w:rsidRDefault="00FB63AC" w:rsidP="007C262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FB63AC" w:rsidRDefault="00FB63AC" w:rsidP="007C262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F659D1" w:rsidRDefault="00F659D1" w:rsidP="007C262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E76368" w:rsidRDefault="00E76368" w:rsidP="007C262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1A71C6" w:rsidRDefault="001A71C6" w:rsidP="0049038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E76368" w:rsidRDefault="00E76368" w:rsidP="00490383">
      <w:pPr>
        <w:spacing w:line="360" w:lineRule="auto"/>
        <w:jc w:val="both"/>
        <w:rPr>
          <w:rFonts w:ascii="Times New Roman" w:hAnsi="Times New Roman" w:cs="Times New Roman"/>
          <w:b/>
        </w:rPr>
        <w:sectPr w:rsidR="00E76368" w:rsidSect="001A71C6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C82478" w:rsidRPr="001A71C6" w:rsidRDefault="003B3EAC" w:rsidP="0049038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A71C6">
        <w:rPr>
          <w:rFonts w:ascii="Times New Roman" w:hAnsi="Times New Roman" w:cs="Times New Roman"/>
          <w:b/>
        </w:rPr>
        <w:lastRenderedPageBreak/>
        <w:t>PENDAHULUAN</w:t>
      </w:r>
    </w:p>
    <w:p w:rsidR="00523091" w:rsidRPr="00E76368" w:rsidRDefault="00523091" w:rsidP="00E76368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rahim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678D">
        <w:rPr>
          <w:rFonts w:ascii="Times New Roman" w:hAnsi="Times New Roman" w:cs="Times New Roman"/>
          <w:sz w:val="20"/>
          <w:szCs w:val="20"/>
        </w:rPr>
        <w:t>rahim</w:t>
      </w:r>
      <w:proofErr w:type="spellEnd"/>
      <w:r w:rsidR="00CF67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678D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="00CF67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678D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="00CF67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CF678D">
        <w:rPr>
          <w:rFonts w:ascii="Times New Roman" w:hAnsi="Times New Roman" w:cs="Times New Roman"/>
          <w:sz w:val="20"/>
          <w:szCs w:val="20"/>
        </w:rPr>
        <w:t>serviks</w:t>
      </w:r>
      <w:proofErr w:type="spellEnd"/>
      <w:r w:rsidR="00CF678D">
        <w:rPr>
          <w:rFonts w:ascii="Times New Roman" w:hAnsi="Times New Roman" w:cs="Times New Roman"/>
          <w:sz w:val="20"/>
          <w:szCs w:val="20"/>
        </w:rPr>
        <w:t xml:space="preserve"> </w:t>
      </w:r>
      <w:r w:rsidRPr="00E7636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rahim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penyakit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keganasan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menimbulkan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masalah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kesehatan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wanita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terutama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negara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berkembang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seperti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Indonesia.</w:t>
      </w:r>
      <w:proofErr w:type="gramEnd"/>
      <w:r w:rsid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E76368">
        <w:rPr>
          <w:rFonts w:ascii="Times New Roman" w:hAnsi="Times New Roman" w:cs="Times New Roman"/>
          <w:sz w:val="20"/>
          <w:szCs w:val="20"/>
        </w:rPr>
        <w:t>Penyakit</w:t>
      </w:r>
      <w:proofErr w:type="spellEnd"/>
      <w:r w:rsid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6368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ditandai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pergeseran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mekanisme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kontrol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mengatur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kelangsungan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hidup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proliferasi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diferensia</w:t>
      </w:r>
      <w:r w:rsidR="00082984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="000829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2984">
        <w:rPr>
          <w:rFonts w:ascii="Times New Roman" w:hAnsi="Times New Roman" w:cs="Times New Roman"/>
          <w:sz w:val="20"/>
          <w:szCs w:val="20"/>
        </w:rPr>
        <w:t>sel</w:t>
      </w:r>
      <w:proofErr w:type="spellEnd"/>
      <w:r w:rsidR="000829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082984">
        <w:rPr>
          <w:rFonts w:ascii="Times New Roman" w:hAnsi="Times New Roman" w:cs="Times New Roman"/>
          <w:sz w:val="20"/>
          <w:szCs w:val="20"/>
        </w:rPr>
        <w:t>Mangan</w:t>
      </w:r>
      <w:proofErr w:type="spellEnd"/>
      <w:r w:rsidR="00082984">
        <w:rPr>
          <w:rFonts w:ascii="Times New Roman" w:hAnsi="Times New Roman" w:cs="Times New Roman"/>
          <w:sz w:val="20"/>
          <w:szCs w:val="20"/>
        </w:rPr>
        <w:t>, 20</w:t>
      </w:r>
      <w:r w:rsidR="005072B7">
        <w:rPr>
          <w:rFonts w:ascii="Times New Roman" w:hAnsi="Times New Roman" w:cs="Times New Roman"/>
          <w:sz w:val="20"/>
          <w:szCs w:val="20"/>
        </w:rPr>
        <w:t>0</w:t>
      </w:r>
      <w:r w:rsidR="00082984">
        <w:rPr>
          <w:rFonts w:ascii="Times New Roman" w:hAnsi="Times New Roman" w:cs="Times New Roman"/>
          <w:sz w:val="20"/>
          <w:szCs w:val="20"/>
        </w:rPr>
        <w:t>9</w:t>
      </w:r>
      <w:r w:rsidRPr="00E76368">
        <w:rPr>
          <w:rFonts w:ascii="Times New Roman" w:hAnsi="Times New Roman" w:cs="Times New Roman"/>
          <w:sz w:val="20"/>
          <w:szCs w:val="20"/>
        </w:rPr>
        <w:t>).</w:t>
      </w:r>
      <w:proofErr w:type="gramEnd"/>
    </w:p>
    <w:p w:rsidR="00523091" w:rsidRPr="00E76368" w:rsidRDefault="00523091" w:rsidP="00490383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76368">
        <w:rPr>
          <w:rFonts w:ascii="Times New Roman" w:hAnsi="Times New Roman" w:cs="Times New Roman"/>
          <w:sz w:val="20"/>
          <w:szCs w:val="20"/>
        </w:rPr>
        <w:t xml:space="preserve"> Diagnosis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rahim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ditegakkan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gejala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pemeriksa</w:t>
      </w:r>
      <w:r w:rsidR="00CF678D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="00CF67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678D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="00CF67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678D">
        <w:rPr>
          <w:rFonts w:ascii="Times New Roman" w:hAnsi="Times New Roman" w:cs="Times New Roman"/>
          <w:sz w:val="20"/>
          <w:szCs w:val="20"/>
        </w:rPr>
        <w:t>pemeriksaan</w:t>
      </w:r>
      <w:proofErr w:type="spellEnd"/>
      <w:r w:rsidR="00CF678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F678D">
        <w:rPr>
          <w:rFonts w:ascii="Times New Roman" w:hAnsi="Times New Roman" w:cs="Times New Roman"/>
          <w:sz w:val="20"/>
          <w:szCs w:val="20"/>
        </w:rPr>
        <w:t>p</w:t>
      </w:r>
      <w:r w:rsidRPr="00E76368">
        <w:rPr>
          <w:rFonts w:ascii="Times New Roman" w:hAnsi="Times New Roman" w:cs="Times New Roman"/>
          <w:sz w:val="20"/>
          <w:szCs w:val="20"/>
        </w:rPr>
        <w:t>ap</w:t>
      </w:r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 smear,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pemeriksaan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DNA HPV,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biopsi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kolposkopi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pemeriksa</w:t>
      </w:r>
      <w:r w:rsidR="00CF678D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="00CF67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678D">
        <w:rPr>
          <w:rFonts w:ascii="Times New Roman" w:hAnsi="Times New Roman" w:cs="Times New Roman"/>
          <w:sz w:val="20"/>
          <w:szCs w:val="20"/>
        </w:rPr>
        <w:t>rahim</w:t>
      </w:r>
      <w:proofErr w:type="spellEnd"/>
      <w:r w:rsidR="00CF67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678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CF67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678D">
        <w:rPr>
          <w:rFonts w:ascii="Times New Roman" w:hAnsi="Times New Roman" w:cs="Times New Roman"/>
          <w:sz w:val="20"/>
          <w:szCs w:val="20"/>
        </w:rPr>
        <w:t>lensa</w:t>
      </w:r>
      <w:proofErr w:type="spellEnd"/>
      <w:r w:rsidR="00CF67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678D">
        <w:rPr>
          <w:rFonts w:ascii="Times New Roman" w:hAnsi="Times New Roman" w:cs="Times New Roman"/>
          <w:sz w:val="20"/>
          <w:szCs w:val="20"/>
        </w:rPr>
        <w:t>pembesar</w:t>
      </w:r>
      <w:proofErr w:type="spellEnd"/>
      <w:r w:rsidR="00CF678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CF678D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Tes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Schiller. </w:t>
      </w:r>
      <w:proofErr w:type="gramStart"/>
      <w:r w:rsidRPr="00E76368">
        <w:rPr>
          <w:rFonts w:ascii="Times New Roman" w:hAnsi="Times New Roman" w:cs="Times New Roman"/>
          <w:sz w:val="20"/>
          <w:szCs w:val="20"/>
        </w:rPr>
        <w:t>(Suharto, 2007).</w:t>
      </w:r>
      <w:proofErr w:type="gramEnd"/>
    </w:p>
    <w:p w:rsidR="002D7E08" w:rsidRPr="00E76368" w:rsidRDefault="002D7E08" w:rsidP="004903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76368"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penderita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stadium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lanjut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kembali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keadaan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semula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dikarenakan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gangguan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konsep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diri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dirinya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yakni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kecacatan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tubuh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penurunan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fungsi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organ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tubuh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Lubis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>, 2009).</w:t>
      </w:r>
      <w:proofErr w:type="gramEnd"/>
    </w:p>
    <w:p w:rsidR="003B3EAC" w:rsidRPr="00E76368" w:rsidRDefault="003B3EAC" w:rsidP="004903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3B3EAC" w:rsidRPr="00E76368" w:rsidRDefault="002D7E08" w:rsidP="004903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>Trombosit</w:t>
      </w:r>
      <w:proofErr w:type="spellEnd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>memiliki</w:t>
      </w:r>
      <w:proofErr w:type="spellEnd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>fungsi</w:t>
      </w:r>
      <w:proofErr w:type="spellEnd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>membantu</w:t>
      </w:r>
      <w:proofErr w:type="spellEnd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>dalam</w:t>
      </w:r>
      <w:proofErr w:type="spellEnd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proses </w:t>
      </w:r>
      <w:proofErr w:type="spellStart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>pembekuan</w:t>
      </w:r>
      <w:proofErr w:type="spellEnd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>darah</w:t>
      </w:r>
      <w:proofErr w:type="spellEnd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>Jika</w:t>
      </w:r>
      <w:proofErr w:type="spellEnd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>jumlah</w:t>
      </w:r>
      <w:proofErr w:type="spellEnd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>trombosit</w:t>
      </w:r>
      <w:proofErr w:type="spellEnd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>menurun</w:t>
      </w:r>
      <w:proofErr w:type="spellEnd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>hingga</w:t>
      </w:r>
      <w:proofErr w:type="spellEnd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di </w:t>
      </w:r>
      <w:proofErr w:type="spellStart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>bawah</w:t>
      </w:r>
      <w:proofErr w:type="spellEnd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150.000</w:t>
      </w:r>
      <w:r w:rsidRPr="00E76368">
        <w:rPr>
          <w:rFonts w:ascii="Times New Roman" w:eastAsia="Times New Roman" w:hAnsi="Times New Roman" w:cs="Times New Roman"/>
          <w:sz w:val="20"/>
          <w:szCs w:val="20"/>
        </w:rPr>
        <w:t xml:space="preserve">/ml </w:t>
      </w:r>
      <w:proofErr w:type="spellStart"/>
      <w:r w:rsidRPr="00E76368">
        <w:rPr>
          <w:rFonts w:ascii="Times New Roman" w:eastAsia="Times New Roman" w:hAnsi="Times New Roman" w:cs="Times New Roman"/>
          <w:sz w:val="20"/>
          <w:szCs w:val="20"/>
        </w:rPr>
        <w:t>darah</w:t>
      </w:r>
      <w:proofErr w:type="spellEnd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>maka</w:t>
      </w:r>
      <w:proofErr w:type="spellEnd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>penderita</w:t>
      </w:r>
      <w:proofErr w:type="spellEnd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>berpotensi</w:t>
      </w:r>
      <w:proofErr w:type="spellEnd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>mengalami</w:t>
      </w:r>
      <w:proofErr w:type="spellEnd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  <w:shd w:val="clear" w:color="auto" w:fill="FFFFFF"/>
        </w:rPr>
        <w:t>perdarahan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(Mitchell, 2009)</w:t>
      </w:r>
    </w:p>
    <w:p w:rsidR="00B86B4C" w:rsidRPr="00CF678D" w:rsidRDefault="00B86B4C" w:rsidP="00CF67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B3EAC" w:rsidRPr="00E76368" w:rsidRDefault="003B3EAC" w:rsidP="00490383">
      <w:pPr>
        <w:pStyle w:val="ListParagraph"/>
        <w:spacing w:after="0" w:line="360" w:lineRule="auto"/>
        <w:ind w:left="0" w:firstLine="63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pengobatan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penyakit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radiasi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elektromagnetik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sinar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x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sinar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gamma)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partikular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berenergi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tinggi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merusak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reproduksi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sel-sel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ganas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B86B4C" w:rsidRPr="00E76368" w:rsidRDefault="00B86B4C" w:rsidP="00490383">
      <w:pPr>
        <w:pStyle w:val="ListParagraph"/>
        <w:spacing w:after="0" w:line="360" w:lineRule="auto"/>
        <w:ind w:left="0" w:firstLine="633"/>
        <w:jc w:val="both"/>
        <w:rPr>
          <w:rFonts w:ascii="Times New Roman" w:hAnsi="Times New Roman" w:cs="Times New Roman"/>
          <w:sz w:val="20"/>
          <w:szCs w:val="20"/>
        </w:rPr>
      </w:pPr>
    </w:p>
    <w:p w:rsidR="003B3EAC" w:rsidRPr="00E76368" w:rsidRDefault="003B3EAC" w:rsidP="00490383">
      <w:pPr>
        <w:pStyle w:val="ListParagraph"/>
        <w:spacing w:after="0" w:line="360" w:lineRule="auto"/>
        <w:ind w:left="0" w:firstLine="63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76368">
        <w:rPr>
          <w:rFonts w:ascii="Times New Roman" w:hAnsi="Times New Roman" w:cs="Times New Roman"/>
          <w:sz w:val="20"/>
          <w:szCs w:val="20"/>
        </w:rPr>
        <w:t>Dampak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radiasi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menyebabkan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penurunan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darah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Berdasakan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oleh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Azarina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Khoirun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Nisa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, 2014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diberikan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rahim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lastRenderedPageBreak/>
        <w:t>mempengaruhi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produksi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sel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darah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denga</w:t>
      </w:r>
      <w:r w:rsidR="00AF457E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="00AF45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457E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AF45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457E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="00AF457E">
        <w:rPr>
          <w:rFonts w:ascii="Times New Roman" w:hAnsi="Times New Roman" w:cs="Times New Roman"/>
          <w:sz w:val="20"/>
          <w:szCs w:val="20"/>
        </w:rPr>
        <w:t xml:space="preserve"> 15</w:t>
      </w:r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>.</w:t>
      </w:r>
    </w:p>
    <w:p w:rsidR="003B3EAC" w:rsidRPr="00E76368" w:rsidRDefault="003B3EAC" w:rsidP="004903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6B4C" w:rsidRPr="00847416" w:rsidRDefault="003B3EAC" w:rsidP="0049038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E76368">
        <w:rPr>
          <w:rFonts w:ascii="Times New Roman" w:hAnsi="Times New Roman" w:cs="Times New Roman"/>
          <w:b/>
          <w:sz w:val="20"/>
          <w:szCs w:val="20"/>
        </w:rPr>
        <w:t>METODE PENELITIAN</w:t>
      </w:r>
    </w:p>
    <w:p w:rsidR="00B86B4C" w:rsidRPr="00E76368" w:rsidRDefault="00B86B4C" w:rsidP="00FF7A63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7636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jenis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kuantitatif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retrospektif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Dimana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peneliti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pengukuran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kadar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trombo</w:t>
      </w:r>
      <w:r w:rsidR="00FF7A63">
        <w:rPr>
          <w:rFonts w:ascii="Times New Roman" w:hAnsi="Times New Roman" w:cs="Times New Roman"/>
          <w:sz w:val="20"/>
          <w:szCs w:val="20"/>
        </w:rPr>
        <w:t>sit</w:t>
      </w:r>
      <w:proofErr w:type="spellEnd"/>
      <w:r w:rsidR="00FF7A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7A6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FF7A63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proofErr w:type="gramStart"/>
      <w:r w:rsidR="00FF7A63">
        <w:rPr>
          <w:rFonts w:ascii="Times New Roman" w:hAnsi="Times New Roman" w:cs="Times New Roman"/>
          <w:sz w:val="20"/>
          <w:szCs w:val="20"/>
        </w:rPr>
        <w:t>retrospektif</w:t>
      </w:r>
      <w:proofErr w:type="spellEnd"/>
      <w:r w:rsidR="00FF7A63">
        <w:rPr>
          <w:rFonts w:ascii="Times New Roman" w:hAnsi="Times New Roman" w:cs="Times New Roman"/>
          <w:sz w:val="20"/>
          <w:szCs w:val="20"/>
        </w:rPr>
        <w:t xml:space="preserve"> </w:t>
      </w:r>
      <w:r w:rsidRPr="00E76368">
        <w:rPr>
          <w:rFonts w:ascii="Times New Roman" w:hAnsi="Times New Roman" w:cs="Times New Roman"/>
          <w:sz w:val="20"/>
          <w:szCs w:val="20"/>
        </w:rPr>
        <w:t xml:space="preserve"> yang</w:t>
      </w:r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mendeskripsikan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keadaan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catatan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medis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mencari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mundur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sampai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waktu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peristiwa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masa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lalu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>.</w:t>
      </w:r>
    </w:p>
    <w:p w:rsidR="00776595" w:rsidRPr="004A2646" w:rsidRDefault="00B86B4C" w:rsidP="008D20B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76368">
        <w:rPr>
          <w:rFonts w:ascii="Times New Roman" w:hAnsi="Times New Roman" w:cs="Times New Roman"/>
          <w:sz w:val="20"/>
          <w:szCs w:val="20"/>
        </w:rPr>
        <w:t>Populasi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semua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rahim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mendapatkan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terapi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radiasi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Instalasi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</w:t>
      </w:r>
      <w:r w:rsidR="005C5F9E">
        <w:rPr>
          <w:rFonts w:ascii="Times New Roman" w:hAnsi="Times New Roman" w:cs="Times New Roman"/>
          <w:sz w:val="20"/>
          <w:szCs w:val="20"/>
        </w:rPr>
        <w:t>dioterapi</w:t>
      </w:r>
      <w:proofErr w:type="spellEnd"/>
      <w:r w:rsidR="005C5F9E">
        <w:rPr>
          <w:rFonts w:ascii="Times New Roman" w:hAnsi="Times New Roman" w:cs="Times New Roman"/>
          <w:sz w:val="20"/>
          <w:szCs w:val="20"/>
        </w:rPr>
        <w:t xml:space="preserve"> RSUP </w:t>
      </w:r>
      <w:proofErr w:type="spellStart"/>
      <w:r w:rsidR="005C5F9E">
        <w:rPr>
          <w:rFonts w:ascii="Times New Roman" w:hAnsi="Times New Roman" w:cs="Times New Roman"/>
          <w:sz w:val="20"/>
          <w:szCs w:val="20"/>
        </w:rPr>
        <w:t>Sanglah</w:t>
      </w:r>
      <w:proofErr w:type="spellEnd"/>
      <w:r w:rsidR="005C5F9E">
        <w:rPr>
          <w:rFonts w:ascii="Times New Roman" w:hAnsi="Times New Roman" w:cs="Times New Roman"/>
          <w:sz w:val="20"/>
          <w:szCs w:val="20"/>
        </w:rPr>
        <w:t xml:space="preserve"> Denpasar </w:t>
      </w:r>
      <w:proofErr w:type="spellStart"/>
      <w:r w:rsidR="005C5F9E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FF7A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15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F7A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Subyek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peneliti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pengambilan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proofErr w:type="gramStart"/>
      <w:r w:rsidRPr="00E76368">
        <w:rPr>
          <w:rFonts w:ascii="Times New Roman" w:hAnsi="Times New Roman" w:cs="Times New Roman"/>
          <w:sz w:val="20"/>
          <w:szCs w:val="20"/>
        </w:rPr>
        <w:t>kadar</w:t>
      </w:r>
      <w:proofErr w:type="spellEnd"/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Instalasi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RSUP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Sanglah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>.</w:t>
      </w:r>
      <w:r w:rsidR="00471C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20B5" w:rsidRPr="00E76368" w:rsidRDefault="005D1C76" w:rsidP="008D20B5">
      <w:pPr>
        <w:spacing w:after="0" w:line="360" w:lineRule="auto"/>
        <w:ind w:firstLine="475"/>
        <w:jc w:val="both"/>
        <w:rPr>
          <w:rFonts w:ascii="Times New Roman" w:hAnsi="Times New Roman" w:cs="Times New Roman"/>
          <w:sz w:val="20"/>
          <w:szCs w:val="20"/>
        </w:rPr>
      </w:pPr>
      <w:r w:rsidRPr="00E76368">
        <w:rPr>
          <w:rFonts w:ascii="Times New Roman" w:hAnsi="Times New Roman" w:cs="Times New Roman"/>
          <w:sz w:val="20"/>
          <w:szCs w:val="20"/>
        </w:rPr>
        <w:t xml:space="preserve">Data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catatan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medis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rahim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laboratorium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darah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lengkap</w:t>
      </w:r>
      <w:proofErr w:type="spellEnd"/>
      <w:r w:rsidR="008D20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D20B5" w:rsidRPr="00E7636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="008D20B5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D20B5"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="008D20B5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D20B5" w:rsidRPr="00E7636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="008D20B5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D20B5" w:rsidRPr="00E76368">
        <w:rPr>
          <w:rFonts w:ascii="Times New Roman" w:hAnsi="Times New Roman" w:cs="Times New Roman"/>
          <w:sz w:val="20"/>
          <w:szCs w:val="20"/>
        </w:rPr>
        <w:t>rahim</w:t>
      </w:r>
      <w:proofErr w:type="spellEnd"/>
      <w:r w:rsidR="008D20B5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D20B5" w:rsidRPr="00E76368"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 w:rsidR="008D20B5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D20B5" w:rsidRPr="00E7636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8D20B5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D20B5" w:rsidRPr="00E76368">
        <w:rPr>
          <w:rFonts w:ascii="Times New Roman" w:hAnsi="Times New Roman" w:cs="Times New Roman"/>
          <w:sz w:val="20"/>
          <w:szCs w:val="20"/>
        </w:rPr>
        <w:t>sesudah</w:t>
      </w:r>
      <w:proofErr w:type="spellEnd"/>
      <w:r w:rsidR="008D20B5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D20B5" w:rsidRPr="00E76368">
        <w:rPr>
          <w:rFonts w:ascii="Times New Roman" w:hAnsi="Times New Roman" w:cs="Times New Roman"/>
          <w:sz w:val="20"/>
          <w:szCs w:val="20"/>
        </w:rPr>
        <w:t>menjalani</w:t>
      </w:r>
      <w:proofErr w:type="spellEnd"/>
      <w:r w:rsidR="008D20B5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D20B5" w:rsidRPr="00E76368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="008D20B5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D20B5" w:rsidRPr="00E76368">
        <w:rPr>
          <w:rFonts w:ascii="Times New Roman" w:hAnsi="Times New Roman" w:cs="Times New Roman"/>
          <w:sz w:val="20"/>
          <w:szCs w:val="20"/>
        </w:rPr>
        <w:t>sebanyak</w:t>
      </w:r>
      <w:proofErr w:type="spellEnd"/>
      <w:r w:rsidR="008D20B5" w:rsidRPr="00E76368">
        <w:rPr>
          <w:rFonts w:ascii="Times New Roman" w:hAnsi="Times New Roman" w:cs="Times New Roman"/>
          <w:sz w:val="20"/>
          <w:szCs w:val="20"/>
        </w:rPr>
        <w:t xml:space="preserve"> 25 kali </w:t>
      </w:r>
      <w:proofErr w:type="spellStart"/>
      <w:r w:rsidR="008D20B5" w:rsidRPr="00E76368">
        <w:rPr>
          <w:rFonts w:ascii="Times New Roman" w:hAnsi="Times New Roman" w:cs="Times New Roman"/>
          <w:sz w:val="20"/>
          <w:szCs w:val="20"/>
        </w:rPr>
        <w:t>penyinar</w:t>
      </w:r>
      <w:r w:rsidR="008D20B5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pengukuran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76368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kadar</w:t>
      </w:r>
      <w:proofErr w:type="spellEnd"/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diproses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pengaruh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rahim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kadar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Instalasi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RSUP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Sanglah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SPSS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versi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21. </w:t>
      </w:r>
      <w:proofErr w:type="spellStart"/>
      <w:proofErr w:type="gramStart"/>
      <w:r w:rsidRPr="00E76368">
        <w:rPr>
          <w:rFonts w:ascii="Times New Roman" w:hAnsi="Times New Roman" w:cs="Times New Roman"/>
          <w:sz w:val="20"/>
          <w:szCs w:val="20"/>
        </w:rPr>
        <w:t>Pertama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uji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normalitas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data normal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normal.</w:t>
      </w:r>
      <w:proofErr w:type="gramEnd"/>
      <w:r w:rsidR="00AF45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76368">
        <w:rPr>
          <w:rFonts w:ascii="Times New Roman" w:hAnsi="Times New Roman" w:cs="Times New Roman"/>
          <w:sz w:val="20"/>
          <w:szCs w:val="20"/>
        </w:rPr>
        <w:t>Apabila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uji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Pearson,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apabila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data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dihasilkan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dilanjutkan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uji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Spearman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Somer’s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Gamma.</w:t>
      </w:r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 Dari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analisis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diatas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76368">
        <w:rPr>
          <w:rFonts w:ascii="Times New Roman" w:hAnsi="Times New Roman" w:cs="Times New Roman"/>
          <w:sz w:val="20"/>
          <w:szCs w:val="20"/>
        </w:rPr>
        <w:t>akan</w:t>
      </w:r>
      <w:proofErr w:type="spellEnd"/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ditarik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kesimpulan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uji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hipotesis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>:</w:t>
      </w:r>
    </w:p>
    <w:p w:rsidR="00776595" w:rsidRPr="00E76368" w:rsidRDefault="005D1C76" w:rsidP="00490383">
      <w:pPr>
        <w:spacing w:line="360" w:lineRule="auto"/>
        <w:ind w:firstLine="475"/>
        <w:jc w:val="both"/>
        <w:rPr>
          <w:rFonts w:ascii="Times New Roman" w:hAnsi="Times New Roman" w:cs="Times New Roman"/>
          <w:sz w:val="20"/>
          <w:szCs w:val="20"/>
        </w:rPr>
      </w:pPr>
      <w:r w:rsidRPr="00E76368">
        <w:rPr>
          <w:rFonts w:ascii="Times New Roman" w:hAnsi="Times New Roman" w:cs="Times New Roman"/>
          <w:sz w:val="20"/>
          <w:szCs w:val="20"/>
        </w:rPr>
        <w:t xml:space="preserve">H0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diterima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Ha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ditolak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jika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p value &gt; 0</w:t>
      </w:r>
      <w:proofErr w:type="gramStart"/>
      <w:r w:rsidRPr="00E76368">
        <w:rPr>
          <w:rFonts w:ascii="Times New Roman" w:hAnsi="Times New Roman" w:cs="Times New Roman"/>
          <w:sz w:val="20"/>
          <w:szCs w:val="20"/>
        </w:rPr>
        <w:t>,05</w:t>
      </w:r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berarti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pengaruh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lastRenderedPageBreak/>
        <w:t>rahim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kadar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Instalasi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RSUP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Sanglah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>.</w:t>
      </w:r>
    </w:p>
    <w:p w:rsidR="005D1C76" w:rsidRPr="00E76368" w:rsidRDefault="005D1C76" w:rsidP="00490383">
      <w:pPr>
        <w:spacing w:line="360" w:lineRule="auto"/>
        <w:ind w:firstLine="475"/>
        <w:jc w:val="both"/>
        <w:rPr>
          <w:rFonts w:ascii="Times New Roman" w:hAnsi="Times New Roman" w:cs="Times New Roman"/>
          <w:sz w:val="20"/>
          <w:szCs w:val="20"/>
        </w:rPr>
      </w:pPr>
      <w:r w:rsidRPr="00E76368">
        <w:rPr>
          <w:rFonts w:ascii="Times New Roman" w:hAnsi="Times New Roman" w:cs="Times New Roman"/>
          <w:sz w:val="20"/>
          <w:szCs w:val="20"/>
        </w:rPr>
        <w:t xml:space="preserve">Ha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diterima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H0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ditolak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jika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p value &lt; 0</w:t>
      </w:r>
      <w:proofErr w:type="gramStart"/>
      <w:r w:rsidRPr="00E76368">
        <w:rPr>
          <w:rFonts w:ascii="Times New Roman" w:hAnsi="Times New Roman" w:cs="Times New Roman"/>
          <w:sz w:val="20"/>
          <w:szCs w:val="20"/>
        </w:rPr>
        <w:t>,05</w:t>
      </w:r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berarti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pengaruh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rahim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kadar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Instalasi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RSUP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Sanglah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>.</w:t>
      </w:r>
    </w:p>
    <w:p w:rsidR="00776595" w:rsidRPr="00E76368" w:rsidRDefault="00E3538C" w:rsidP="004A264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HASIL PENELT</w:t>
      </w:r>
      <w:r w:rsidR="005D1C76" w:rsidRPr="00E76368">
        <w:rPr>
          <w:rFonts w:ascii="Times New Roman" w:hAnsi="Times New Roman" w:cs="Times New Roman"/>
          <w:b/>
          <w:sz w:val="20"/>
          <w:szCs w:val="20"/>
        </w:rPr>
        <w:t>IAN</w:t>
      </w:r>
    </w:p>
    <w:p w:rsidR="002A26DB" w:rsidRDefault="00554C25" w:rsidP="009334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71C1C">
        <w:rPr>
          <w:rFonts w:ascii="Times New Roman" w:hAnsi="Times New Roman" w:cs="Times New Roman"/>
          <w:sz w:val="20"/>
          <w:szCs w:val="20"/>
        </w:rPr>
        <w:t xml:space="preserve">Data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catatan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medis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rahim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laboraturium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darah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lengkap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berupa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71C1C">
        <w:rPr>
          <w:rFonts w:ascii="Times New Roman" w:hAnsi="Times New Roman" w:cs="Times New Roman"/>
          <w:sz w:val="20"/>
          <w:szCs w:val="20"/>
        </w:rPr>
        <w:t xml:space="preserve">Data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diproses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pengaruh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sesudah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minggu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sampai</w:t>
      </w:r>
      <w:proofErr w:type="spellEnd"/>
      <w:r w:rsidRPr="00471C1C">
        <w:rPr>
          <w:rFonts w:ascii="Times New Roman" w:hAnsi="Times New Roman" w:cs="Times New Roman"/>
          <w:sz w:val="20"/>
          <w:szCs w:val="20"/>
        </w:rPr>
        <w:t xml:space="preserve"> 5 </w:t>
      </w:r>
      <w:proofErr w:type="spellStart"/>
      <w:r w:rsidRPr="00471C1C">
        <w:rPr>
          <w:rFonts w:ascii="Times New Roman" w:hAnsi="Times New Roman" w:cs="Times New Roman"/>
          <w:sz w:val="20"/>
          <w:szCs w:val="20"/>
        </w:rPr>
        <w:t>minggu</w:t>
      </w:r>
      <w:proofErr w:type="spellEnd"/>
      <w:r w:rsidR="004A264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4A264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34FF" w:rsidRDefault="009334FF" w:rsidP="00D70C4B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76595" w:rsidRPr="002A26DB" w:rsidRDefault="004A2646" w:rsidP="00D70C4B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26DB">
        <w:rPr>
          <w:rFonts w:ascii="Times New Roman" w:hAnsi="Times New Roman" w:cs="Times New Roman"/>
          <w:i/>
          <w:sz w:val="20"/>
          <w:szCs w:val="20"/>
        </w:rPr>
        <w:t xml:space="preserve">Table </w:t>
      </w:r>
      <w:proofErr w:type="spellStart"/>
      <w:r w:rsidRPr="002A26DB">
        <w:rPr>
          <w:rFonts w:ascii="Times New Roman" w:hAnsi="Times New Roman" w:cs="Times New Roman"/>
          <w:i/>
          <w:sz w:val="20"/>
          <w:szCs w:val="20"/>
        </w:rPr>
        <w:t>Rekapitulasi</w:t>
      </w:r>
      <w:proofErr w:type="spellEnd"/>
      <w:r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A26DB">
        <w:rPr>
          <w:rFonts w:ascii="Times New Roman" w:hAnsi="Times New Roman" w:cs="Times New Roman"/>
          <w:i/>
          <w:sz w:val="20"/>
          <w:szCs w:val="20"/>
        </w:rPr>
        <w:t>Jumlah</w:t>
      </w:r>
      <w:proofErr w:type="spellEnd"/>
      <w:r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A26DB">
        <w:rPr>
          <w:rFonts w:ascii="Times New Roman" w:hAnsi="Times New Roman" w:cs="Times New Roman"/>
          <w:i/>
          <w:sz w:val="20"/>
          <w:szCs w:val="20"/>
        </w:rPr>
        <w:t>Trombosit</w:t>
      </w:r>
      <w:proofErr w:type="spellEnd"/>
      <w:r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tbl>
      <w:tblPr>
        <w:tblStyle w:val="PlainTable2"/>
        <w:tblW w:w="4679" w:type="dxa"/>
        <w:tblLayout w:type="fixed"/>
        <w:tblLook w:val="04A0" w:firstRow="1" w:lastRow="0" w:firstColumn="1" w:lastColumn="0" w:noHBand="0" w:noVBand="1"/>
      </w:tblPr>
      <w:tblGrid>
        <w:gridCol w:w="426"/>
        <w:gridCol w:w="814"/>
        <w:gridCol w:w="604"/>
        <w:gridCol w:w="581"/>
        <w:gridCol w:w="567"/>
        <w:gridCol w:w="553"/>
        <w:gridCol w:w="567"/>
        <w:gridCol w:w="567"/>
      </w:tblGrid>
      <w:tr w:rsidR="00927427" w:rsidRPr="00927427" w:rsidTr="009334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</w:tcPr>
          <w:p w:rsidR="00927427" w:rsidRPr="00927427" w:rsidRDefault="00927427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27427">
              <w:rPr>
                <w:rFonts w:ascii="Times New Roman" w:hAnsi="Times New Roman" w:cs="Times New Roman"/>
                <w:b w:val="0"/>
                <w:sz w:val="20"/>
                <w:szCs w:val="20"/>
              </w:rPr>
              <w:t>No</w:t>
            </w:r>
          </w:p>
        </w:tc>
        <w:tc>
          <w:tcPr>
            <w:tcW w:w="814" w:type="dxa"/>
            <w:vMerge w:val="restart"/>
          </w:tcPr>
          <w:p w:rsidR="00927427" w:rsidRPr="00927427" w:rsidRDefault="00927427" w:rsidP="009334F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Pasien</w:t>
            </w:r>
            <w:proofErr w:type="spellEnd"/>
            <w:r w:rsidRPr="0092742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439" w:type="dxa"/>
            <w:gridSpan w:val="6"/>
          </w:tcPr>
          <w:p w:rsidR="00927427" w:rsidRPr="00927427" w:rsidRDefault="00927427" w:rsidP="009334F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7636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7636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E7636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76368">
              <w:rPr>
                <w:rFonts w:ascii="Times New Roman" w:hAnsi="Times New Roman" w:cs="Times New Roman"/>
                <w:sz w:val="20"/>
                <w:szCs w:val="20"/>
              </w:rPr>
              <w:sym w:font="Symbol" w:char="F06D"/>
            </w:r>
            <w:r w:rsidRPr="00E7636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27427" w:rsidRPr="00927427" w:rsidTr="0093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927427" w:rsidRPr="00927427" w:rsidRDefault="00927427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:rsidR="00927427" w:rsidRPr="00927427" w:rsidRDefault="00927427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927427" w:rsidRPr="00927427" w:rsidRDefault="00927427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927427">
              <w:rPr>
                <w:rFonts w:ascii="Times New Roman" w:hAnsi="Times New Roman" w:cs="Times New Roman"/>
                <w:sz w:val="18"/>
                <w:szCs w:val="20"/>
              </w:rPr>
              <w:t>Sebelum</w:t>
            </w:r>
            <w:proofErr w:type="spellEnd"/>
            <w:r w:rsidRPr="0092742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2835" w:type="dxa"/>
            <w:gridSpan w:val="5"/>
          </w:tcPr>
          <w:p w:rsidR="00927427" w:rsidRPr="00927427" w:rsidRDefault="00927427" w:rsidP="009334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927427">
              <w:rPr>
                <w:rFonts w:ascii="Times New Roman" w:hAnsi="Times New Roman" w:cs="Times New Roman"/>
                <w:sz w:val="18"/>
                <w:szCs w:val="20"/>
              </w:rPr>
              <w:t>Sesudah</w:t>
            </w:r>
            <w:proofErr w:type="spellEnd"/>
            <w:r w:rsidRPr="0092742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65170">
              <w:rPr>
                <w:rFonts w:ascii="Times New Roman" w:hAnsi="Times New Roman" w:cs="Times New Roman"/>
                <w:sz w:val="18"/>
                <w:szCs w:val="20"/>
              </w:rPr>
              <w:t xml:space="preserve"> (</w:t>
            </w:r>
            <w:proofErr w:type="spellStart"/>
            <w:r w:rsidR="00C65170">
              <w:rPr>
                <w:rFonts w:ascii="Times New Roman" w:hAnsi="Times New Roman" w:cs="Times New Roman"/>
                <w:sz w:val="18"/>
                <w:szCs w:val="20"/>
              </w:rPr>
              <w:t>Minggu</w:t>
            </w:r>
            <w:proofErr w:type="spellEnd"/>
            <w:r w:rsidR="00C65170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</w:tr>
      <w:tr w:rsidR="00471C1C" w:rsidRPr="00927427" w:rsidTr="00933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927427" w:rsidRPr="00927427" w:rsidRDefault="00927427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14" w:type="dxa"/>
          </w:tcPr>
          <w:p w:rsidR="00927427" w:rsidRPr="00927427" w:rsidRDefault="00927427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927427" w:rsidRPr="00927427" w:rsidRDefault="00927427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927427" w:rsidRPr="00927427" w:rsidRDefault="00927427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7">
              <w:rPr>
                <w:rFonts w:ascii="Times New Roman" w:hAnsi="Times New Roman" w:cs="Times New Roman"/>
                <w:sz w:val="18"/>
                <w:szCs w:val="20"/>
              </w:rPr>
              <w:t xml:space="preserve">1 </w:t>
            </w:r>
          </w:p>
        </w:tc>
        <w:tc>
          <w:tcPr>
            <w:tcW w:w="567" w:type="dxa"/>
          </w:tcPr>
          <w:p w:rsidR="00927427" w:rsidRPr="00927427" w:rsidRDefault="00927427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7">
              <w:rPr>
                <w:rFonts w:ascii="Times New Roman" w:hAnsi="Times New Roman" w:cs="Times New Roman"/>
                <w:sz w:val="18"/>
                <w:szCs w:val="20"/>
              </w:rPr>
              <w:t xml:space="preserve">2 </w:t>
            </w:r>
          </w:p>
        </w:tc>
        <w:tc>
          <w:tcPr>
            <w:tcW w:w="553" w:type="dxa"/>
          </w:tcPr>
          <w:p w:rsidR="00927427" w:rsidRPr="00927427" w:rsidRDefault="00927427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7">
              <w:rPr>
                <w:rFonts w:ascii="Times New Roman" w:hAnsi="Times New Roman" w:cs="Times New Roman"/>
                <w:sz w:val="18"/>
                <w:szCs w:val="20"/>
              </w:rPr>
              <w:t xml:space="preserve">3 </w:t>
            </w:r>
          </w:p>
        </w:tc>
        <w:tc>
          <w:tcPr>
            <w:tcW w:w="567" w:type="dxa"/>
          </w:tcPr>
          <w:p w:rsidR="00927427" w:rsidRPr="00927427" w:rsidRDefault="00927427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7">
              <w:rPr>
                <w:rFonts w:ascii="Times New Roman" w:hAnsi="Times New Roman" w:cs="Times New Roman"/>
                <w:sz w:val="18"/>
                <w:szCs w:val="20"/>
              </w:rPr>
              <w:t xml:space="preserve">4 </w:t>
            </w:r>
          </w:p>
        </w:tc>
        <w:tc>
          <w:tcPr>
            <w:tcW w:w="567" w:type="dxa"/>
          </w:tcPr>
          <w:p w:rsidR="00927427" w:rsidRPr="00927427" w:rsidRDefault="00927427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7">
              <w:rPr>
                <w:rFonts w:ascii="Times New Roman" w:hAnsi="Times New Roman" w:cs="Times New Roman"/>
                <w:sz w:val="18"/>
                <w:szCs w:val="20"/>
              </w:rPr>
              <w:t xml:space="preserve">5 </w:t>
            </w:r>
          </w:p>
        </w:tc>
      </w:tr>
      <w:tr w:rsidR="00471C1C" w:rsidRPr="00927427" w:rsidTr="0093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927427" w:rsidRPr="00927427" w:rsidRDefault="00C65170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0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181.70</w:t>
            </w:r>
          </w:p>
        </w:tc>
        <w:tc>
          <w:tcPr>
            <w:tcW w:w="581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154.50</w:t>
            </w:r>
          </w:p>
        </w:tc>
        <w:tc>
          <w:tcPr>
            <w:tcW w:w="567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198.80</w:t>
            </w:r>
          </w:p>
        </w:tc>
        <w:tc>
          <w:tcPr>
            <w:tcW w:w="553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233.80</w:t>
            </w:r>
          </w:p>
        </w:tc>
        <w:tc>
          <w:tcPr>
            <w:tcW w:w="567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188.50</w:t>
            </w:r>
          </w:p>
        </w:tc>
        <w:tc>
          <w:tcPr>
            <w:tcW w:w="567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187.20</w:t>
            </w:r>
          </w:p>
        </w:tc>
      </w:tr>
      <w:tr w:rsidR="00471C1C" w:rsidRPr="00927427" w:rsidTr="00933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927427" w:rsidRPr="00927427" w:rsidRDefault="00C65170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60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431.30</w:t>
            </w:r>
          </w:p>
        </w:tc>
        <w:tc>
          <w:tcPr>
            <w:tcW w:w="581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292.90</w:t>
            </w:r>
          </w:p>
        </w:tc>
        <w:tc>
          <w:tcPr>
            <w:tcW w:w="567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298.90</w:t>
            </w:r>
          </w:p>
        </w:tc>
        <w:tc>
          <w:tcPr>
            <w:tcW w:w="553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320.50</w:t>
            </w:r>
          </w:p>
        </w:tc>
        <w:tc>
          <w:tcPr>
            <w:tcW w:w="567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374.80</w:t>
            </w:r>
          </w:p>
        </w:tc>
        <w:tc>
          <w:tcPr>
            <w:tcW w:w="567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342.50</w:t>
            </w:r>
          </w:p>
        </w:tc>
      </w:tr>
      <w:tr w:rsidR="00471C1C" w:rsidRPr="00927427" w:rsidTr="0093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927427" w:rsidRPr="00927427" w:rsidRDefault="00C65170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60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355.90</w:t>
            </w:r>
          </w:p>
        </w:tc>
        <w:tc>
          <w:tcPr>
            <w:tcW w:w="581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350.40</w:t>
            </w:r>
          </w:p>
        </w:tc>
        <w:tc>
          <w:tcPr>
            <w:tcW w:w="567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257.80</w:t>
            </w:r>
          </w:p>
        </w:tc>
        <w:tc>
          <w:tcPr>
            <w:tcW w:w="553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292.00</w:t>
            </w:r>
          </w:p>
        </w:tc>
        <w:tc>
          <w:tcPr>
            <w:tcW w:w="567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310.10</w:t>
            </w:r>
          </w:p>
        </w:tc>
        <w:tc>
          <w:tcPr>
            <w:tcW w:w="567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334.90</w:t>
            </w:r>
          </w:p>
        </w:tc>
      </w:tr>
      <w:tr w:rsidR="00471C1C" w:rsidRPr="00927427" w:rsidTr="00933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927427" w:rsidRPr="00927427" w:rsidRDefault="00C65170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60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226.00</w:t>
            </w:r>
          </w:p>
        </w:tc>
        <w:tc>
          <w:tcPr>
            <w:tcW w:w="581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234.70</w:t>
            </w:r>
          </w:p>
        </w:tc>
        <w:tc>
          <w:tcPr>
            <w:tcW w:w="567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214.70</w:t>
            </w:r>
          </w:p>
        </w:tc>
        <w:tc>
          <w:tcPr>
            <w:tcW w:w="553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196.90</w:t>
            </w:r>
          </w:p>
        </w:tc>
        <w:tc>
          <w:tcPr>
            <w:tcW w:w="567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232.40</w:t>
            </w:r>
          </w:p>
        </w:tc>
        <w:tc>
          <w:tcPr>
            <w:tcW w:w="567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215.90</w:t>
            </w:r>
          </w:p>
        </w:tc>
      </w:tr>
      <w:tr w:rsidR="00471C1C" w:rsidRPr="00927427" w:rsidTr="0093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927427" w:rsidRPr="00927427" w:rsidRDefault="00C65170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60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289.90</w:t>
            </w:r>
          </w:p>
        </w:tc>
        <w:tc>
          <w:tcPr>
            <w:tcW w:w="581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254.50</w:t>
            </w:r>
          </w:p>
        </w:tc>
        <w:tc>
          <w:tcPr>
            <w:tcW w:w="567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235.60</w:t>
            </w:r>
          </w:p>
        </w:tc>
        <w:tc>
          <w:tcPr>
            <w:tcW w:w="553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329.00</w:t>
            </w:r>
          </w:p>
        </w:tc>
        <w:tc>
          <w:tcPr>
            <w:tcW w:w="567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300.80</w:t>
            </w:r>
          </w:p>
        </w:tc>
        <w:tc>
          <w:tcPr>
            <w:tcW w:w="567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210.70</w:t>
            </w:r>
          </w:p>
        </w:tc>
      </w:tr>
      <w:tr w:rsidR="00471C1C" w:rsidRPr="00927427" w:rsidTr="00933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927427" w:rsidRPr="00927427" w:rsidRDefault="00C65170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Pasien6</w:t>
            </w:r>
          </w:p>
        </w:tc>
        <w:tc>
          <w:tcPr>
            <w:tcW w:w="604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266.50</w:t>
            </w:r>
          </w:p>
        </w:tc>
        <w:tc>
          <w:tcPr>
            <w:tcW w:w="581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265.60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245.70</w:t>
            </w:r>
          </w:p>
        </w:tc>
        <w:tc>
          <w:tcPr>
            <w:tcW w:w="553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206.70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250.50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178.10</w:t>
            </w:r>
          </w:p>
        </w:tc>
      </w:tr>
      <w:tr w:rsidR="00471C1C" w:rsidRPr="00927427" w:rsidTr="0093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927427" w:rsidRPr="00927427" w:rsidRDefault="00C65170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Pasien7</w:t>
            </w:r>
          </w:p>
        </w:tc>
        <w:tc>
          <w:tcPr>
            <w:tcW w:w="604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163.50</w:t>
            </w:r>
          </w:p>
        </w:tc>
        <w:tc>
          <w:tcPr>
            <w:tcW w:w="581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242.00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248.70</w:t>
            </w:r>
          </w:p>
        </w:tc>
        <w:tc>
          <w:tcPr>
            <w:tcW w:w="553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250.40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262.80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347.20</w:t>
            </w:r>
          </w:p>
        </w:tc>
      </w:tr>
      <w:tr w:rsidR="00471C1C" w:rsidRPr="00927427" w:rsidTr="00933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927427" w:rsidRPr="00927427" w:rsidRDefault="00C65170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Pasien8</w:t>
            </w:r>
          </w:p>
        </w:tc>
        <w:tc>
          <w:tcPr>
            <w:tcW w:w="604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313.70</w:t>
            </w:r>
          </w:p>
        </w:tc>
        <w:tc>
          <w:tcPr>
            <w:tcW w:w="581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271.30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217.70</w:t>
            </w:r>
          </w:p>
        </w:tc>
        <w:tc>
          <w:tcPr>
            <w:tcW w:w="553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274.50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279.60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326.00</w:t>
            </w:r>
          </w:p>
        </w:tc>
      </w:tr>
      <w:tr w:rsidR="00471C1C" w:rsidRPr="00927427" w:rsidTr="0093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927427" w:rsidRPr="00927427" w:rsidRDefault="00C65170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Pasien9</w:t>
            </w:r>
          </w:p>
        </w:tc>
        <w:tc>
          <w:tcPr>
            <w:tcW w:w="604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261.00</w:t>
            </w:r>
          </w:p>
        </w:tc>
        <w:tc>
          <w:tcPr>
            <w:tcW w:w="581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335.00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286.00</w:t>
            </w:r>
          </w:p>
        </w:tc>
        <w:tc>
          <w:tcPr>
            <w:tcW w:w="553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240.00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217.00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215.00</w:t>
            </w:r>
          </w:p>
        </w:tc>
      </w:tr>
      <w:tr w:rsidR="00471C1C" w:rsidRPr="00927427" w:rsidTr="00933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927427" w:rsidRPr="00927427" w:rsidRDefault="00C65170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Pasien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04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256.90</w:t>
            </w:r>
          </w:p>
        </w:tc>
        <w:tc>
          <w:tcPr>
            <w:tcW w:w="581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258.50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195.20</w:t>
            </w:r>
          </w:p>
        </w:tc>
        <w:tc>
          <w:tcPr>
            <w:tcW w:w="553" w:type="dxa"/>
          </w:tcPr>
          <w:p w:rsidR="00927427" w:rsidRPr="00927427" w:rsidRDefault="004A2646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 w:rsidR="00471C1C">
              <w:rPr>
                <w:rFonts w:ascii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187.80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213.30</w:t>
            </w:r>
          </w:p>
        </w:tc>
      </w:tr>
      <w:tr w:rsidR="00471C1C" w:rsidRPr="00927427" w:rsidTr="0093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927427" w:rsidRPr="00927427" w:rsidRDefault="00C65170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Pasien11 </w:t>
            </w:r>
          </w:p>
        </w:tc>
        <w:tc>
          <w:tcPr>
            <w:tcW w:w="604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300.50</w:t>
            </w:r>
          </w:p>
        </w:tc>
        <w:tc>
          <w:tcPr>
            <w:tcW w:w="581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366.30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354.40</w:t>
            </w:r>
          </w:p>
        </w:tc>
        <w:tc>
          <w:tcPr>
            <w:tcW w:w="553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328.80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234.20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228.10</w:t>
            </w:r>
          </w:p>
        </w:tc>
      </w:tr>
      <w:tr w:rsidR="00471C1C" w:rsidRPr="00927427" w:rsidTr="00933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927427" w:rsidRPr="00927427" w:rsidRDefault="00C65170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604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386.40</w:t>
            </w:r>
          </w:p>
        </w:tc>
        <w:tc>
          <w:tcPr>
            <w:tcW w:w="581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171.00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200.90</w:t>
            </w:r>
          </w:p>
        </w:tc>
        <w:tc>
          <w:tcPr>
            <w:tcW w:w="553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163.90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183.90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175.60</w:t>
            </w:r>
          </w:p>
        </w:tc>
      </w:tr>
      <w:tr w:rsidR="00471C1C" w:rsidRPr="00927427" w:rsidTr="0093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927427" w:rsidRPr="00927427" w:rsidRDefault="00C65170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</w:tc>
        <w:tc>
          <w:tcPr>
            <w:tcW w:w="604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406.80</w:t>
            </w:r>
          </w:p>
        </w:tc>
        <w:tc>
          <w:tcPr>
            <w:tcW w:w="581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414.80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295.30</w:t>
            </w:r>
          </w:p>
        </w:tc>
        <w:tc>
          <w:tcPr>
            <w:tcW w:w="553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288.50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311.40</w:t>
            </w:r>
          </w:p>
        </w:tc>
        <w:tc>
          <w:tcPr>
            <w:tcW w:w="567" w:type="dxa"/>
          </w:tcPr>
          <w:p w:rsidR="00927427" w:rsidRPr="00927427" w:rsidRDefault="00471C1C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340.00</w:t>
            </w:r>
          </w:p>
        </w:tc>
      </w:tr>
      <w:tr w:rsidR="00471C1C" w:rsidRPr="00927427" w:rsidTr="00933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927427" w:rsidRPr="00927427" w:rsidRDefault="00C65170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</w:p>
        </w:tc>
        <w:tc>
          <w:tcPr>
            <w:tcW w:w="604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431.40</w:t>
            </w:r>
          </w:p>
        </w:tc>
        <w:tc>
          <w:tcPr>
            <w:tcW w:w="581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397.00</w:t>
            </w:r>
          </w:p>
        </w:tc>
        <w:tc>
          <w:tcPr>
            <w:tcW w:w="567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292.80</w:t>
            </w:r>
          </w:p>
        </w:tc>
        <w:tc>
          <w:tcPr>
            <w:tcW w:w="553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250.40</w:t>
            </w:r>
          </w:p>
        </w:tc>
        <w:tc>
          <w:tcPr>
            <w:tcW w:w="567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282.00</w:t>
            </w:r>
          </w:p>
        </w:tc>
        <w:tc>
          <w:tcPr>
            <w:tcW w:w="567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353.20</w:t>
            </w:r>
          </w:p>
        </w:tc>
      </w:tr>
      <w:tr w:rsidR="00471C1C" w:rsidRPr="00927427" w:rsidTr="0093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927427" w:rsidRPr="00927427" w:rsidRDefault="00C65170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4" w:type="dxa"/>
          </w:tcPr>
          <w:p w:rsidR="00927427" w:rsidRPr="00927427" w:rsidRDefault="00C65170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604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229.40</w:t>
            </w:r>
          </w:p>
        </w:tc>
        <w:tc>
          <w:tcPr>
            <w:tcW w:w="581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219.00</w:t>
            </w:r>
          </w:p>
        </w:tc>
        <w:tc>
          <w:tcPr>
            <w:tcW w:w="567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200.50</w:t>
            </w:r>
          </w:p>
        </w:tc>
        <w:tc>
          <w:tcPr>
            <w:tcW w:w="553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261.00</w:t>
            </w:r>
          </w:p>
        </w:tc>
        <w:tc>
          <w:tcPr>
            <w:tcW w:w="567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183.90</w:t>
            </w:r>
          </w:p>
        </w:tc>
        <w:tc>
          <w:tcPr>
            <w:tcW w:w="567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210.40</w:t>
            </w:r>
          </w:p>
        </w:tc>
      </w:tr>
      <w:tr w:rsidR="00471C1C" w:rsidRPr="00927427" w:rsidTr="00933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927427" w:rsidRPr="00927427" w:rsidRDefault="00826412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 xml:space="preserve">MAX </w:t>
            </w:r>
          </w:p>
        </w:tc>
        <w:tc>
          <w:tcPr>
            <w:tcW w:w="814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4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431.40</w:t>
            </w:r>
          </w:p>
        </w:tc>
        <w:tc>
          <w:tcPr>
            <w:tcW w:w="581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414.80</w:t>
            </w:r>
          </w:p>
        </w:tc>
        <w:tc>
          <w:tcPr>
            <w:tcW w:w="567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354.40</w:t>
            </w:r>
          </w:p>
        </w:tc>
        <w:tc>
          <w:tcPr>
            <w:tcW w:w="553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392.00</w:t>
            </w:r>
          </w:p>
        </w:tc>
        <w:tc>
          <w:tcPr>
            <w:tcW w:w="567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374.80</w:t>
            </w:r>
          </w:p>
        </w:tc>
        <w:tc>
          <w:tcPr>
            <w:tcW w:w="567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353.20</w:t>
            </w:r>
          </w:p>
        </w:tc>
      </w:tr>
      <w:tr w:rsidR="00471C1C" w:rsidRPr="00927427" w:rsidTr="0093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927427" w:rsidRPr="00927427" w:rsidRDefault="00826412" w:rsidP="009334FF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</w:tc>
        <w:tc>
          <w:tcPr>
            <w:tcW w:w="814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4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300.19</w:t>
            </w:r>
          </w:p>
        </w:tc>
        <w:tc>
          <w:tcPr>
            <w:tcW w:w="581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281.83</w:t>
            </w:r>
          </w:p>
        </w:tc>
        <w:tc>
          <w:tcPr>
            <w:tcW w:w="567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249.53</w:t>
            </w:r>
          </w:p>
        </w:tc>
        <w:tc>
          <w:tcPr>
            <w:tcW w:w="553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256.26</w:t>
            </w:r>
          </w:p>
        </w:tc>
        <w:tc>
          <w:tcPr>
            <w:tcW w:w="567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253.31</w:t>
            </w:r>
          </w:p>
        </w:tc>
        <w:tc>
          <w:tcPr>
            <w:tcW w:w="567" w:type="dxa"/>
          </w:tcPr>
          <w:p w:rsidR="00927427" w:rsidRPr="00927427" w:rsidRDefault="00826412" w:rsidP="009334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259.14</w:t>
            </w:r>
          </w:p>
        </w:tc>
      </w:tr>
    </w:tbl>
    <w:p w:rsidR="00606FD7" w:rsidRPr="00927427" w:rsidRDefault="00606FD7" w:rsidP="0092742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54C25" w:rsidRPr="008D20B5" w:rsidRDefault="004A2646" w:rsidP="008D20B5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 w:rsidR="00554C25" w:rsidRPr="002A26DB">
        <w:rPr>
          <w:rFonts w:ascii="Times New Roman" w:hAnsi="Times New Roman" w:cs="Times New Roman"/>
          <w:i/>
          <w:sz w:val="20"/>
          <w:szCs w:val="20"/>
        </w:rPr>
        <w:t>Grafik</w:t>
      </w:r>
      <w:proofErr w:type="spellEnd"/>
      <w:r w:rsidR="00554C25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54C25" w:rsidRPr="002A26DB">
        <w:rPr>
          <w:rFonts w:ascii="Times New Roman" w:hAnsi="Times New Roman" w:cs="Times New Roman"/>
          <w:i/>
          <w:sz w:val="20"/>
          <w:szCs w:val="20"/>
        </w:rPr>
        <w:t>Jumlah</w:t>
      </w:r>
      <w:proofErr w:type="spellEnd"/>
      <w:r w:rsidR="00554C25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54C25" w:rsidRPr="002A26DB">
        <w:rPr>
          <w:rFonts w:ascii="Times New Roman" w:hAnsi="Times New Roman" w:cs="Times New Roman"/>
          <w:i/>
          <w:sz w:val="20"/>
          <w:szCs w:val="20"/>
        </w:rPr>
        <w:t>Trombosit</w:t>
      </w:r>
      <w:proofErr w:type="spellEnd"/>
      <w:r w:rsidR="00554C25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54C25" w:rsidRPr="002A26DB">
        <w:rPr>
          <w:rFonts w:ascii="Times New Roman" w:hAnsi="Times New Roman" w:cs="Times New Roman"/>
          <w:i/>
          <w:sz w:val="20"/>
          <w:szCs w:val="20"/>
        </w:rPr>
        <w:t>Pasien</w:t>
      </w:r>
      <w:proofErr w:type="spellEnd"/>
      <w:r w:rsidR="00554C25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54C25" w:rsidRPr="002A26DB">
        <w:rPr>
          <w:rFonts w:ascii="Times New Roman" w:hAnsi="Times New Roman" w:cs="Times New Roman"/>
          <w:i/>
          <w:sz w:val="20"/>
          <w:szCs w:val="20"/>
        </w:rPr>
        <w:t>Kanker</w:t>
      </w:r>
      <w:proofErr w:type="spellEnd"/>
      <w:r w:rsidR="00554C25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54C25" w:rsidRPr="002A26DB">
        <w:rPr>
          <w:rFonts w:ascii="Times New Roman" w:hAnsi="Times New Roman" w:cs="Times New Roman"/>
          <w:i/>
          <w:sz w:val="20"/>
          <w:szCs w:val="20"/>
        </w:rPr>
        <w:t>leher</w:t>
      </w:r>
      <w:proofErr w:type="spellEnd"/>
      <w:r w:rsidR="00554C25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54C25" w:rsidRPr="002A26DB">
        <w:rPr>
          <w:rFonts w:ascii="Times New Roman" w:hAnsi="Times New Roman" w:cs="Times New Roman"/>
          <w:i/>
          <w:sz w:val="20"/>
          <w:szCs w:val="20"/>
        </w:rPr>
        <w:t>rahim</w:t>
      </w:r>
      <w:proofErr w:type="spellEnd"/>
      <w:r w:rsidR="00554C25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54C25" w:rsidRPr="002A26DB">
        <w:rPr>
          <w:rFonts w:ascii="Times New Roman" w:hAnsi="Times New Roman" w:cs="Times New Roman"/>
          <w:i/>
          <w:sz w:val="20"/>
          <w:szCs w:val="20"/>
        </w:rPr>
        <w:t>Sebelum</w:t>
      </w:r>
      <w:proofErr w:type="spellEnd"/>
      <w:r w:rsidR="00554C25" w:rsidRPr="002A26DB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554C25" w:rsidRPr="002A26DB">
        <w:rPr>
          <w:rFonts w:ascii="Times New Roman" w:hAnsi="Times New Roman" w:cs="Times New Roman"/>
          <w:i/>
          <w:sz w:val="20"/>
          <w:szCs w:val="20"/>
        </w:rPr>
        <w:t>dan</w:t>
      </w:r>
      <w:proofErr w:type="spellEnd"/>
      <w:r w:rsidR="00554C25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54C25" w:rsidRPr="002A26DB">
        <w:rPr>
          <w:rFonts w:ascii="Times New Roman" w:hAnsi="Times New Roman" w:cs="Times New Roman"/>
          <w:i/>
          <w:sz w:val="20"/>
          <w:szCs w:val="20"/>
        </w:rPr>
        <w:t>Sesudah</w:t>
      </w:r>
      <w:proofErr w:type="spellEnd"/>
      <w:r w:rsidR="00554C25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54C25" w:rsidRPr="002A26DB">
        <w:rPr>
          <w:rFonts w:ascii="Times New Roman" w:hAnsi="Times New Roman" w:cs="Times New Roman"/>
          <w:i/>
          <w:sz w:val="20"/>
          <w:szCs w:val="20"/>
        </w:rPr>
        <w:t>Menerima</w:t>
      </w:r>
      <w:proofErr w:type="spellEnd"/>
      <w:r w:rsidR="00554C25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54C25" w:rsidRPr="002A26DB">
        <w:rPr>
          <w:rFonts w:ascii="Times New Roman" w:hAnsi="Times New Roman" w:cs="Times New Roman"/>
          <w:i/>
          <w:sz w:val="20"/>
          <w:szCs w:val="20"/>
        </w:rPr>
        <w:t>Penyinaran</w:t>
      </w:r>
      <w:proofErr w:type="spellEnd"/>
      <w:r w:rsidR="00554C25" w:rsidRPr="002A26DB">
        <w:rPr>
          <w:rFonts w:ascii="Times New Roman" w:hAnsi="Times New Roman" w:cs="Times New Roman"/>
          <w:i/>
          <w:sz w:val="20"/>
          <w:szCs w:val="20"/>
        </w:rPr>
        <w:t xml:space="preserve"> 1</w:t>
      </w:r>
      <w:r w:rsidR="002A26DB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54C25" w:rsidRPr="002A26DB">
        <w:rPr>
          <w:rFonts w:ascii="Times New Roman" w:hAnsi="Times New Roman" w:cs="Times New Roman"/>
          <w:i/>
          <w:sz w:val="20"/>
          <w:szCs w:val="20"/>
        </w:rPr>
        <w:t>Minggu</w:t>
      </w:r>
      <w:proofErr w:type="spellEnd"/>
      <w:r w:rsidR="00554C25" w:rsidRPr="002A26DB">
        <w:rPr>
          <w:rFonts w:ascii="Times New Roman" w:hAnsi="Times New Roman" w:cs="Times New Roman"/>
          <w:i/>
          <w:sz w:val="20"/>
          <w:szCs w:val="20"/>
        </w:rPr>
        <w:t>,</w:t>
      </w:r>
      <w:r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54C25" w:rsidRPr="002A26DB">
        <w:rPr>
          <w:rFonts w:ascii="Times New Roman" w:hAnsi="Times New Roman" w:cs="Times New Roman"/>
          <w:i/>
          <w:sz w:val="20"/>
          <w:szCs w:val="20"/>
        </w:rPr>
        <w:t>2</w:t>
      </w:r>
      <w:r w:rsidR="002A26DB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54C25" w:rsidRPr="002A26DB">
        <w:rPr>
          <w:rFonts w:ascii="Times New Roman" w:hAnsi="Times New Roman" w:cs="Times New Roman"/>
          <w:i/>
          <w:sz w:val="20"/>
          <w:szCs w:val="20"/>
        </w:rPr>
        <w:t>Minggu</w:t>
      </w:r>
      <w:proofErr w:type="spellEnd"/>
      <w:r w:rsidR="00554C25" w:rsidRPr="002A26DB">
        <w:rPr>
          <w:rFonts w:ascii="Times New Roman" w:hAnsi="Times New Roman" w:cs="Times New Roman"/>
          <w:i/>
          <w:sz w:val="20"/>
          <w:szCs w:val="20"/>
        </w:rPr>
        <w:t>, 3</w:t>
      </w:r>
      <w:r w:rsidR="002A26DB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54C25" w:rsidRPr="002A26DB">
        <w:rPr>
          <w:rFonts w:ascii="Times New Roman" w:hAnsi="Times New Roman" w:cs="Times New Roman"/>
          <w:i/>
          <w:sz w:val="20"/>
          <w:szCs w:val="20"/>
        </w:rPr>
        <w:t>Minggu</w:t>
      </w:r>
      <w:proofErr w:type="spellEnd"/>
      <w:r w:rsidR="00554C25" w:rsidRPr="002A26DB">
        <w:rPr>
          <w:rFonts w:ascii="Times New Roman" w:hAnsi="Times New Roman" w:cs="Times New Roman"/>
          <w:i/>
          <w:sz w:val="20"/>
          <w:szCs w:val="20"/>
        </w:rPr>
        <w:t>, 4</w:t>
      </w:r>
      <w:r w:rsidR="002A26DB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54C25" w:rsidRPr="002A26DB">
        <w:rPr>
          <w:rFonts w:ascii="Times New Roman" w:hAnsi="Times New Roman" w:cs="Times New Roman"/>
          <w:i/>
          <w:sz w:val="20"/>
          <w:szCs w:val="20"/>
        </w:rPr>
        <w:t>Minggu</w:t>
      </w:r>
      <w:proofErr w:type="spellEnd"/>
      <w:r w:rsidR="00554C25" w:rsidRPr="002A26DB">
        <w:rPr>
          <w:rFonts w:ascii="Times New Roman" w:hAnsi="Times New Roman" w:cs="Times New Roman"/>
          <w:i/>
          <w:sz w:val="20"/>
          <w:szCs w:val="20"/>
        </w:rPr>
        <w:t>, 5</w:t>
      </w:r>
      <w:r w:rsidR="002A26DB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54C25" w:rsidRPr="002A26DB">
        <w:rPr>
          <w:rFonts w:ascii="Times New Roman" w:hAnsi="Times New Roman" w:cs="Times New Roman"/>
          <w:i/>
          <w:sz w:val="20"/>
          <w:szCs w:val="20"/>
        </w:rPr>
        <w:t>Minggu</w:t>
      </w:r>
      <w:proofErr w:type="spellEnd"/>
      <w:r w:rsidR="00554C25" w:rsidRPr="002A26DB">
        <w:rPr>
          <w:rFonts w:ascii="Times New Roman" w:hAnsi="Times New Roman" w:cs="Times New Roman"/>
          <w:i/>
          <w:sz w:val="20"/>
          <w:szCs w:val="20"/>
        </w:rPr>
        <w:t>.</w:t>
      </w:r>
      <w:proofErr w:type="gramEnd"/>
    </w:p>
    <w:p w:rsidR="00554C25" w:rsidRPr="00E76368" w:rsidRDefault="00554C25" w:rsidP="00490383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76368">
        <w:rPr>
          <w:rFonts w:ascii="Times New Roman" w:hAnsi="Times New Roman" w:cs="Times New Roman"/>
          <w:noProof/>
          <w:color w:val="000000"/>
          <w:sz w:val="20"/>
          <w:szCs w:val="20"/>
          <w:lang w:val="id-ID" w:eastAsia="id-ID"/>
        </w:rPr>
        <w:drawing>
          <wp:inline distT="0" distB="0" distL="0" distR="0" wp14:anchorId="3F07252A" wp14:editId="10298BE9">
            <wp:extent cx="2667000" cy="2853055"/>
            <wp:effectExtent l="0" t="0" r="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196B" w:rsidRPr="00EC196B" w:rsidRDefault="008F02F6" w:rsidP="00EC196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Table </w:t>
      </w:r>
      <w:proofErr w:type="spellStart"/>
      <w:r>
        <w:rPr>
          <w:rFonts w:ascii="Times New Roman" w:hAnsi="Times New Roman" w:cs="Times New Roman"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Grafik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C19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196B">
        <w:rPr>
          <w:rFonts w:ascii="Times New Roman" w:hAnsi="Times New Roman" w:cs="Times New Roman"/>
          <w:sz w:val="20"/>
          <w:szCs w:val="20"/>
        </w:rPr>
        <w:t>Jumlah</w:t>
      </w:r>
      <w:proofErr w:type="spellEnd"/>
      <w:proofErr w:type="gramEnd"/>
      <w:r w:rsidR="00EC19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196B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="00EC196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EC196B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="00EC19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196B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EC19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196B">
        <w:rPr>
          <w:rFonts w:ascii="Times New Roman" w:hAnsi="Times New Roman" w:cs="Times New Roman"/>
          <w:sz w:val="20"/>
          <w:szCs w:val="20"/>
        </w:rPr>
        <w:t>catatan</w:t>
      </w:r>
      <w:proofErr w:type="spellEnd"/>
      <w:r w:rsidR="00EC19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196B">
        <w:rPr>
          <w:rFonts w:ascii="Times New Roman" w:hAnsi="Times New Roman" w:cs="Times New Roman"/>
          <w:sz w:val="20"/>
          <w:szCs w:val="20"/>
        </w:rPr>
        <w:t>medis</w:t>
      </w:r>
      <w:proofErr w:type="spellEnd"/>
      <w:r w:rsidR="00EC19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196B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="00EC19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196B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="00EC19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196B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="00EC196B">
        <w:rPr>
          <w:rFonts w:ascii="Times New Roman" w:hAnsi="Times New Roman" w:cs="Times New Roman"/>
          <w:sz w:val="20"/>
          <w:szCs w:val="20"/>
        </w:rPr>
        <w:t xml:space="preserve"> Rahim, </w:t>
      </w:r>
      <w:proofErr w:type="spellStart"/>
      <w:r w:rsidR="00EC196B">
        <w:rPr>
          <w:rFonts w:ascii="Times New Roman" w:hAnsi="Times New Roman" w:cs="Times New Roman"/>
          <w:sz w:val="20"/>
          <w:szCs w:val="20"/>
        </w:rPr>
        <w:t>selanjutnya</w:t>
      </w:r>
      <w:proofErr w:type="spellEnd"/>
      <w:r w:rsidR="00EC19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196B">
        <w:rPr>
          <w:rFonts w:ascii="Times New Roman" w:hAnsi="Times New Roman" w:cs="Times New Roman"/>
          <w:sz w:val="20"/>
          <w:szCs w:val="20"/>
        </w:rPr>
        <w:t>dianalisa</w:t>
      </w:r>
      <w:proofErr w:type="spellEnd"/>
      <w:r w:rsidR="00EC19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196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EC19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Uji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Normalitas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196B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EC19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196B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="00EC196B">
        <w:rPr>
          <w:rFonts w:ascii="Times New Roman" w:hAnsi="Times New Roman" w:cs="Times New Roman"/>
          <w:sz w:val="20"/>
          <w:szCs w:val="20"/>
        </w:rPr>
        <w:t xml:space="preserve"> data normal </w:t>
      </w:r>
      <w:proofErr w:type="spellStart"/>
      <w:r w:rsidR="00EC196B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="00EC19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196B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="00EC196B">
        <w:rPr>
          <w:rFonts w:ascii="Times New Roman" w:hAnsi="Times New Roman" w:cs="Times New Roman"/>
          <w:sz w:val="20"/>
          <w:szCs w:val="20"/>
        </w:rPr>
        <w:t>.</w:t>
      </w:r>
    </w:p>
    <w:p w:rsidR="002A26DB" w:rsidRPr="002A26DB" w:rsidRDefault="00D70C4B" w:rsidP="00490383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 xml:space="preserve">Table </w:t>
      </w:r>
      <w:proofErr w:type="spellStart"/>
      <w:r w:rsidR="002A26DB" w:rsidRPr="002A26DB">
        <w:rPr>
          <w:rFonts w:ascii="Times New Roman" w:hAnsi="Times New Roman" w:cs="Times New Roman"/>
          <w:i/>
          <w:sz w:val="20"/>
          <w:szCs w:val="20"/>
        </w:rPr>
        <w:t>Uji</w:t>
      </w:r>
      <w:proofErr w:type="spellEnd"/>
      <w:r w:rsidR="002A26DB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A26DB" w:rsidRPr="002A26DB">
        <w:rPr>
          <w:rFonts w:ascii="Times New Roman" w:hAnsi="Times New Roman" w:cs="Times New Roman"/>
          <w:i/>
          <w:sz w:val="20"/>
          <w:szCs w:val="20"/>
        </w:rPr>
        <w:t>Normalitas</w:t>
      </w:r>
      <w:proofErr w:type="spellEnd"/>
      <w:r w:rsidR="002A26DB" w:rsidRPr="002A26DB">
        <w:rPr>
          <w:rFonts w:ascii="Times New Roman" w:hAnsi="Times New Roman" w:cs="Times New Roman"/>
          <w:i/>
          <w:sz w:val="20"/>
          <w:szCs w:val="20"/>
        </w:rPr>
        <w:t xml:space="preserve"> Data </w:t>
      </w:r>
      <w:proofErr w:type="spellStart"/>
      <w:r w:rsidR="002A26DB" w:rsidRPr="002A26DB">
        <w:rPr>
          <w:rFonts w:ascii="Times New Roman" w:hAnsi="Times New Roman" w:cs="Times New Roman"/>
          <w:i/>
          <w:sz w:val="20"/>
          <w:szCs w:val="20"/>
        </w:rPr>
        <w:t>Penyinaran</w:t>
      </w:r>
      <w:proofErr w:type="spellEnd"/>
      <w:r w:rsidR="002A26DB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A26DB" w:rsidRPr="002A26DB">
        <w:rPr>
          <w:rFonts w:ascii="Times New Roman" w:hAnsi="Times New Roman" w:cs="Times New Roman"/>
          <w:i/>
          <w:sz w:val="20"/>
          <w:szCs w:val="20"/>
        </w:rPr>
        <w:t>pada</w:t>
      </w:r>
      <w:proofErr w:type="spellEnd"/>
      <w:r w:rsidR="002A26DB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A26DB" w:rsidRPr="002A26DB">
        <w:rPr>
          <w:rFonts w:ascii="Times New Roman" w:hAnsi="Times New Roman" w:cs="Times New Roman"/>
          <w:i/>
          <w:sz w:val="20"/>
          <w:szCs w:val="20"/>
        </w:rPr>
        <w:t>Pasien</w:t>
      </w:r>
      <w:proofErr w:type="spellEnd"/>
      <w:r w:rsidR="002A26DB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A26DB" w:rsidRPr="002A26DB">
        <w:rPr>
          <w:rFonts w:ascii="Times New Roman" w:hAnsi="Times New Roman" w:cs="Times New Roman"/>
          <w:i/>
          <w:sz w:val="20"/>
          <w:szCs w:val="20"/>
        </w:rPr>
        <w:t>Kanker</w:t>
      </w:r>
      <w:proofErr w:type="spellEnd"/>
      <w:r w:rsidR="002A26DB" w:rsidRPr="002A26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A26DB" w:rsidRPr="002A26DB">
        <w:rPr>
          <w:rFonts w:ascii="Times New Roman" w:hAnsi="Times New Roman" w:cs="Times New Roman"/>
          <w:i/>
          <w:sz w:val="20"/>
          <w:szCs w:val="20"/>
        </w:rPr>
        <w:t>Leher</w:t>
      </w:r>
      <w:proofErr w:type="spellEnd"/>
      <w:r w:rsidR="002A26DB" w:rsidRPr="002A26DB">
        <w:rPr>
          <w:rFonts w:ascii="Times New Roman" w:hAnsi="Times New Roman" w:cs="Times New Roman"/>
          <w:i/>
          <w:sz w:val="20"/>
          <w:szCs w:val="20"/>
        </w:rPr>
        <w:t xml:space="preserve"> Rahim</w:t>
      </w:r>
    </w:p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567"/>
        <w:gridCol w:w="567"/>
        <w:gridCol w:w="567"/>
        <w:gridCol w:w="567"/>
        <w:gridCol w:w="581"/>
      </w:tblGrid>
      <w:tr w:rsidR="002A26DB" w:rsidTr="002A2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vMerge w:val="restart"/>
          </w:tcPr>
          <w:p w:rsidR="002A26DB" w:rsidRDefault="002A26DB" w:rsidP="009334F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41" w:type="dxa"/>
            <w:gridSpan w:val="6"/>
          </w:tcPr>
          <w:p w:rsidR="002A26DB" w:rsidRDefault="002A26DB" w:rsidP="009334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penyinaran</w:t>
            </w:r>
            <w:proofErr w:type="spellEnd"/>
          </w:p>
        </w:tc>
      </w:tr>
      <w:tr w:rsidR="002A26DB" w:rsidTr="002A2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vMerge/>
          </w:tcPr>
          <w:p w:rsidR="002A26DB" w:rsidRDefault="002A26DB" w:rsidP="009334F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26DB" w:rsidRDefault="002A26DB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Penyinaran</w:t>
            </w:r>
            <w:proofErr w:type="spellEnd"/>
          </w:p>
        </w:tc>
        <w:tc>
          <w:tcPr>
            <w:tcW w:w="2849" w:type="dxa"/>
            <w:gridSpan w:val="5"/>
          </w:tcPr>
          <w:p w:rsidR="002A26DB" w:rsidRDefault="002A26DB" w:rsidP="009334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p-value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sesudah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penyinaran</w:t>
            </w:r>
            <w:proofErr w:type="spellEnd"/>
          </w:p>
        </w:tc>
      </w:tr>
      <w:tr w:rsidR="002A26DB" w:rsidTr="002A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vMerge w:val="restart"/>
          </w:tcPr>
          <w:p w:rsidR="002A26DB" w:rsidRDefault="002A26DB" w:rsidP="009334F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26DB">
              <w:rPr>
                <w:rFonts w:ascii="Times New Roman" w:hAnsi="Times New Roman" w:cs="Times New Roman"/>
                <w:sz w:val="18"/>
                <w:szCs w:val="20"/>
              </w:rPr>
              <w:t>Trombosit</w:t>
            </w:r>
            <w:proofErr w:type="spellEnd"/>
          </w:p>
        </w:tc>
        <w:tc>
          <w:tcPr>
            <w:tcW w:w="992" w:type="dxa"/>
            <w:vMerge w:val="restart"/>
          </w:tcPr>
          <w:p w:rsidR="002A26DB" w:rsidRDefault="002A26DB" w:rsidP="009334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67" w:type="dxa"/>
          </w:tcPr>
          <w:p w:rsidR="002A26DB" w:rsidRDefault="002A26DB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67" w:type="dxa"/>
          </w:tcPr>
          <w:p w:rsidR="002A26DB" w:rsidRDefault="002A26DB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:rsidR="002A26DB" w:rsidRDefault="002A26DB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567" w:type="dxa"/>
          </w:tcPr>
          <w:p w:rsidR="002A26DB" w:rsidRDefault="002A26DB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581" w:type="dxa"/>
          </w:tcPr>
          <w:p w:rsidR="002A26DB" w:rsidRDefault="002A26DB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2A26DB" w:rsidTr="002A2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vMerge/>
          </w:tcPr>
          <w:p w:rsidR="002A26DB" w:rsidRDefault="002A26DB" w:rsidP="009334F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26DB" w:rsidRDefault="002A26DB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26DB" w:rsidRDefault="002A26DB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2.017</w:t>
            </w:r>
          </w:p>
        </w:tc>
        <w:tc>
          <w:tcPr>
            <w:tcW w:w="567" w:type="dxa"/>
          </w:tcPr>
          <w:p w:rsidR="002A26DB" w:rsidRDefault="002A26DB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0.059</w:t>
            </w:r>
          </w:p>
        </w:tc>
        <w:tc>
          <w:tcPr>
            <w:tcW w:w="567" w:type="dxa"/>
          </w:tcPr>
          <w:p w:rsidR="002A26DB" w:rsidRDefault="002A26DB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0,240</w:t>
            </w:r>
          </w:p>
        </w:tc>
        <w:tc>
          <w:tcPr>
            <w:tcW w:w="567" w:type="dxa"/>
          </w:tcPr>
          <w:p w:rsidR="002A26DB" w:rsidRDefault="002A26DB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0,107</w:t>
            </w:r>
          </w:p>
        </w:tc>
        <w:tc>
          <w:tcPr>
            <w:tcW w:w="581" w:type="dxa"/>
          </w:tcPr>
          <w:p w:rsidR="002A26DB" w:rsidRDefault="002A26DB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</w:tr>
    </w:tbl>
    <w:p w:rsidR="002F5F2A" w:rsidRDefault="002F5F2A" w:rsidP="002F5F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34FF" w:rsidRPr="009334FF" w:rsidRDefault="009334FF" w:rsidP="002F5F2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Dari </w:t>
      </w:r>
      <w:r w:rsidR="00AE57DB">
        <w:rPr>
          <w:rFonts w:ascii="Times New Roman" w:hAnsi="Times New Roman" w:cs="Times New Roman"/>
          <w:sz w:val="20"/>
          <w:szCs w:val="20"/>
        </w:rPr>
        <w:t>Table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uji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normalitas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diatas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nilai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kadar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normal</w:t>
      </w:r>
      <w:r w:rsidR="00AE57D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="00AE57DB">
        <w:rPr>
          <w:rFonts w:ascii="Times New Roman" w:hAnsi="Times New Roman" w:cs="Times New Roman"/>
          <w:sz w:val="20"/>
          <w:szCs w:val="20"/>
        </w:rPr>
        <w:t>selanjutnya</w:t>
      </w:r>
      <w:proofErr w:type="spellEnd"/>
      <w:proofErr w:type="gram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uji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korelasi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</w:t>
      </w:r>
      <w:r w:rsidR="00AE57DB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rson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tidaknya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pengaruh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rahim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9D60FA" w:rsidRPr="00AE57DB" w:rsidRDefault="00D70C4B" w:rsidP="004B17C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4FF">
        <w:rPr>
          <w:rFonts w:ascii="Times New Roman" w:hAnsi="Times New Roman" w:cs="Times New Roman"/>
          <w:i/>
          <w:sz w:val="20"/>
          <w:szCs w:val="20"/>
        </w:rPr>
        <w:t xml:space="preserve">Table </w:t>
      </w:r>
      <w:proofErr w:type="spellStart"/>
      <w:r w:rsidRPr="009334FF">
        <w:rPr>
          <w:rFonts w:ascii="Times New Roman" w:hAnsi="Times New Roman" w:cs="Times New Roman"/>
          <w:i/>
          <w:sz w:val="20"/>
          <w:szCs w:val="20"/>
        </w:rPr>
        <w:t>Uji</w:t>
      </w:r>
      <w:proofErr w:type="spellEnd"/>
      <w:r w:rsidRPr="009334F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4FF">
        <w:rPr>
          <w:rFonts w:ascii="Times New Roman" w:hAnsi="Times New Roman" w:cs="Times New Roman"/>
          <w:i/>
          <w:sz w:val="20"/>
          <w:szCs w:val="20"/>
        </w:rPr>
        <w:t>Statistik</w:t>
      </w:r>
      <w:proofErr w:type="spellEnd"/>
      <w:r w:rsidRPr="009334F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4FF">
        <w:rPr>
          <w:rFonts w:ascii="Times New Roman" w:hAnsi="Times New Roman" w:cs="Times New Roman"/>
          <w:i/>
          <w:sz w:val="20"/>
          <w:szCs w:val="20"/>
        </w:rPr>
        <w:t>korelasi</w:t>
      </w:r>
      <w:proofErr w:type="spellEnd"/>
      <w:r w:rsidRPr="009334F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 w:rsidRPr="009334FF">
        <w:rPr>
          <w:rFonts w:ascii="Times New Roman" w:hAnsi="Times New Roman" w:cs="Times New Roman"/>
          <w:i/>
          <w:sz w:val="20"/>
          <w:szCs w:val="20"/>
        </w:rPr>
        <w:t>pearson</w:t>
      </w:r>
      <w:proofErr w:type="spellEnd"/>
      <w:proofErr w:type="gramEnd"/>
      <w:r w:rsidRPr="009334F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4FF">
        <w:rPr>
          <w:rFonts w:ascii="Times New Roman" w:hAnsi="Times New Roman" w:cs="Times New Roman"/>
          <w:i/>
          <w:sz w:val="20"/>
          <w:szCs w:val="20"/>
        </w:rPr>
        <w:t>pengaruh</w:t>
      </w:r>
      <w:proofErr w:type="spellEnd"/>
      <w:r w:rsidRPr="009334F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4FF">
        <w:rPr>
          <w:rFonts w:ascii="Times New Roman" w:hAnsi="Times New Roman" w:cs="Times New Roman"/>
          <w:i/>
          <w:sz w:val="20"/>
          <w:szCs w:val="20"/>
        </w:rPr>
        <w:t>penyinaran</w:t>
      </w:r>
      <w:proofErr w:type="spellEnd"/>
      <w:r w:rsidRPr="009334F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4FF">
        <w:rPr>
          <w:rFonts w:ascii="Times New Roman" w:hAnsi="Times New Roman" w:cs="Times New Roman"/>
          <w:i/>
          <w:sz w:val="20"/>
          <w:szCs w:val="20"/>
        </w:rPr>
        <w:t>radioterapi</w:t>
      </w:r>
      <w:proofErr w:type="spellEnd"/>
      <w:r w:rsidRPr="009334F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4FF">
        <w:rPr>
          <w:rFonts w:ascii="Times New Roman" w:hAnsi="Times New Roman" w:cs="Times New Roman"/>
          <w:i/>
          <w:sz w:val="20"/>
          <w:szCs w:val="20"/>
        </w:rPr>
        <w:t>terhadap</w:t>
      </w:r>
      <w:proofErr w:type="spellEnd"/>
      <w:r w:rsidRPr="009334F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4FF">
        <w:rPr>
          <w:rFonts w:ascii="Times New Roman" w:hAnsi="Times New Roman" w:cs="Times New Roman"/>
          <w:i/>
          <w:sz w:val="20"/>
          <w:szCs w:val="20"/>
        </w:rPr>
        <w:t>jumlah</w:t>
      </w:r>
      <w:proofErr w:type="spellEnd"/>
      <w:r w:rsidRPr="009334F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4FF">
        <w:rPr>
          <w:rFonts w:ascii="Times New Roman" w:hAnsi="Times New Roman" w:cs="Times New Roman"/>
          <w:i/>
          <w:sz w:val="20"/>
          <w:szCs w:val="20"/>
        </w:rPr>
        <w:t>trombosit</w:t>
      </w:r>
      <w:proofErr w:type="spellEnd"/>
      <w:r w:rsidRPr="009334F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4FF">
        <w:rPr>
          <w:rFonts w:ascii="Times New Roman" w:hAnsi="Times New Roman" w:cs="Times New Roman"/>
          <w:i/>
          <w:sz w:val="20"/>
          <w:szCs w:val="20"/>
        </w:rPr>
        <w:t>pada</w:t>
      </w:r>
      <w:proofErr w:type="spellEnd"/>
      <w:r w:rsidRPr="009334F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4FF">
        <w:rPr>
          <w:rFonts w:ascii="Times New Roman" w:hAnsi="Times New Roman" w:cs="Times New Roman"/>
          <w:i/>
          <w:sz w:val="20"/>
          <w:szCs w:val="20"/>
        </w:rPr>
        <w:t>pasien</w:t>
      </w:r>
      <w:proofErr w:type="spellEnd"/>
      <w:r w:rsidRPr="009334F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4FF">
        <w:rPr>
          <w:rFonts w:ascii="Times New Roman" w:hAnsi="Times New Roman" w:cs="Times New Roman"/>
          <w:i/>
          <w:sz w:val="20"/>
          <w:szCs w:val="20"/>
        </w:rPr>
        <w:t>kanker</w:t>
      </w:r>
      <w:proofErr w:type="spellEnd"/>
      <w:r w:rsidRPr="009334F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4FF">
        <w:rPr>
          <w:rFonts w:ascii="Times New Roman" w:hAnsi="Times New Roman" w:cs="Times New Roman"/>
          <w:i/>
          <w:sz w:val="20"/>
          <w:szCs w:val="20"/>
        </w:rPr>
        <w:t>leher</w:t>
      </w:r>
      <w:proofErr w:type="spellEnd"/>
      <w:r w:rsidRPr="009334FF">
        <w:rPr>
          <w:rFonts w:ascii="Times New Roman" w:hAnsi="Times New Roman" w:cs="Times New Roman"/>
          <w:i/>
          <w:sz w:val="20"/>
          <w:szCs w:val="20"/>
        </w:rPr>
        <w:t xml:space="preserve"> Rahim </w:t>
      </w:r>
      <w:proofErr w:type="spellStart"/>
      <w:r w:rsidRPr="009334FF">
        <w:rPr>
          <w:rFonts w:ascii="Times New Roman" w:hAnsi="Times New Roman" w:cs="Times New Roman"/>
          <w:i/>
          <w:sz w:val="20"/>
          <w:szCs w:val="20"/>
        </w:rPr>
        <w:t>selama</w:t>
      </w:r>
      <w:proofErr w:type="spellEnd"/>
      <w:r w:rsidRPr="009334FF">
        <w:rPr>
          <w:rFonts w:ascii="Times New Roman" w:hAnsi="Times New Roman" w:cs="Times New Roman"/>
          <w:i/>
          <w:sz w:val="20"/>
          <w:szCs w:val="20"/>
        </w:rPr>
        <w:t xml:space="preserve"> lima </w:t>
      </w:r>
      <w:proofErr w:type="spellStart"/>
      <w:r w:rsidRPr="009334FF">
        <w:rPr>
          <w:rFonts w:ascii="Times New Roman" w:hAnsi="Times New Roman" w:cs="Times New Roman"/>
          <w:i/>
          <w:sz w:val="20"/>
          <w:szCs w:val="20"/>
        </w:rPr>
        <w:t>minggu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PlainTable2"/>
        <w:tblW w:w="4503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425"/>
        <w:gridCol w:w="426"/>
        <w:gridCol w:w="425"/>
        <w:gridCol w:w="425"/>
        <w:gridCol w:w="425"/>
        <w:gridCol w:w="426"/>
      </w:tblGrid>
      <w:tr w:rsidR="007A24B4" w:rsidTr="00D70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vMerge w:val="restart"/>
          </w:tcPr>
          <w:p w:rsidR="007A24B4" w:rsidRPr="00D70C4B" w:rsidRDefault="007A24B4" w:rsidP="004B17C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7A24B4" w:rsidRPr="00D70C4B" w:rsidRDefault="007A24B4" w:rsidP="004B17C7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D70C4B">
              <w:rPr>
                <w:rFonts w:ascii="Times New Roman" w:hAnsi="Times New Roman" w:cs="Times New Roman"/>
                <w:b w:val="0"/>
                <w:sz w:val="20"/>
                <w:szCs w:val="20"/>
              </w:rPr>
              <w:t>Penyinaran</w:t>
            </w:r>
            <w:proofErr w:type="spellEnd"/>
          </w:p>
        </w:tc>
        <w:tc>
          <w:tcPr>
            <w:tcW w:w="2127" w:type="dxa"/>
            <w:gridSpan w:val="5"/>
          </w:tcPr>
          <w:p w:rsidR="007A24B4" w:rsidRPr="00D70C4B" w:rsidRDefault="007A24B4" w:rsidP="004B17C7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D70C4B">
              <w:rPr>
                <w:rFonts w:ascii="Times New Roman" w:hAnsi="Times New Roman" w:cs="Times New Roman"/>
                <w:b w:val="0"/>
                <w:sz w:val="20"/>
                <w:szCs w:val="20"/>
              </w:rPr>
              <w:t>Trombosit</w:t>
            </w:r>
            <w:proofErr w:type="spellEnd"/>
            <w:r w:rsidRPr="00D70C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374805" w:rsidRPr="00D70C4B">
              <w:rPr>
                <w:rFonts w:ascii="Times New Roman" w:hAnsi="Times New Roman" w:cs="Times New Roman"/>
                <w:b w:val="0"/>
                <w:sz w:val="20"/>
                <w:szCs w:val="20"/>
              </w:rPr>
              <w:t>(</w:t>
            </w:r>
            <w:proofErr w:type="spellStart"/>
            <w:r w:rsidR="00374805" w:rsidRPr="00D70C4B">
              <w:rPr>
                <w:rFonts w:ascii="Times New Roman" w:hAnsi="Times New Roman" w:cs="Times New Roman"/>
                <w:b w:val="0"/>
                <w:sz w:val="20"/>
                <w:szCs w:val="20"/>
              </w:rPr>
              <w:t>Minggu</w:t>
            </w:r>
            <w:proofErr w:type="spellEnd"/>
            <w:r w:rsidR="00374805" w:rsidRPr="00D70C4B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</w:tr>
      <w:tr w:rsidR="002F5F2A" w:rsidTr="00D70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vMerge/>
          </w:tcPr>
          <w:p w:rsidR="007A24B4" w:rsidRPr="00D70C4B" w:rsidRDefault="007A24B4" w:rsidP="00D70C4B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7A24B4" w:rsidRPr="00D70C4B" w:rsidRDefault="007A24B4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7A24B4" w:rsidRPr="00D70C4B" w:rsidRDefault="007A24B4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7A24B4" w:rsidRPr="00D70C4B" w:rsidRDefault="007A24B4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A24B4" w:rsidRPr="00D70C4B" w:rsidRDefault="007A24B4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7A24B4" w:rsidRPr="00D70C4B" w:rsidRDefault="007A24B4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7A24B4" w:rsidRPr="00D70C4B" w:rsidRDefault="007A24B4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F5F2A" w:rsidTr="00D70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4B4" w:rsidRPr="00D70C4B" w:rsidRDefault="007A24B4" w:rsidP="00D70C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24B4" w:rsidRPr="00D70C4B" w:rsidRDefault="007A24B4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 xml:space="preserve">Pearson Correlation </w:t>
            </w:r>
          </w:p>
        </w:tc>
        <w:tc>
          <w:tcPr>
            <w:tcW w:w="425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-.115</w:t>
            </w:r>
          </w:p>
        </w:tc>
        <w:tc>
          <w:tcPr>
            <w:tcW w:w="425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-.352</w:t>
            </w:r>
          </w:p>
        </w:tc>
        <w:tc>
          <w:tcPr>
            <w:tcW w:w="425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-.306</w:t>
            </w:r>
          </w:p>
        </w:tc>
        <w:tc>
          <w:tcPr>
            <w:tcW w:w="425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-.314</w:t>
            </w:r>
          </w:p>
        </w:tc>
        <w:tc>
          <w:tcPr>
            <w:tcW w:w="426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-.260</w:t>
            </w:r>
          </w:p>
        </w:tc>
      </w:tr>
      <w:tr w:rsidR="002F5F2A" w:rsidTr="00D70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4B4" w:rsidRPr="00D70C4B" w:rsidRDefault="00374805" w:rsidP="00D70C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Penyinaran</w:t>
            </w:r>
            <w:proofErr w:type="spellEnd"/>
          </w:p>
        </w:tc>
        <w:tc>
          <w:tcPr>
            <w:tcW w:w="992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425" w:type="dxa"/>
          </w:tcPr>
          <w:p w:rsidR="007A24B4" w:rsidRPr="00D70C4B" w:rsidRDefault="007A24B4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.545</w:t>
            </w:r>
          </w:p>
        </w:tc>
        <w:tc>
          <w:tcPr>
            <w:tcW w:w="425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.057</w:t>
            </w:r>
          </w:p>
        </w:tc>
        <w:tc>
          <w:tcPr>
            <w:tcW w:w="425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.100</w:t>
            </w:r>
          </w:p>
        </w:tc>
        <w:tc>
          <w:tcPr>
            <w:tcW w:w="425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.091</w:t>
            </w:r>
          </w:p>
        </w:tc>
        <w:tc>
          <w:tcPr>
            <w:tcW w:w="426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.166</w:t>
            </w:r>
          </w:p>
        </w:tc>
      </w:tr>
      <w:tr w:rsidR="002F5F2A" w:rsidTr="00D70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4B4" w:rsidRPr="00D70C4B" w:rsidRDefault="007A24B4" w:rsidP="00D70C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F5F2A" w:rsidTr="00D70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4B4" w:rsidRPr="00D70C4B" w:rsidRDefault="007A24B4" w:rsidP="00D70C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425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-.115</w:t>
            </w:r>
          </w:p>
        </w:tc>
        <w:tc>
          <w:tcPr>
            <w:tcW w:w="426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.890**</w:t>
            </w:r>
          </w:p>
        </w:tc>
        <w:tc>
          <w:tcPr>
            <w:tcW w:w="425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.807**</w:t>
            </w:r>
          </w:p>
        </w:tc>
        <w:tc>
          <w:tcPr>
            <w:tcW w:w="425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.812**</w:t>
            </w:r>
          </w:p>
        </w:tc>
        <w:tc>
          <w:tcPr>
            <w:tcW w:w="426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.823**</w:t>
            </w:r>
          </w:p>
        </w:tc>
      </w:tr>
      <w:tr w:rsidR="002F5F2A" w:rsidTr="00D70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4B4" w:rsidRPr="00D70C4B" w:rsidRDefault="00374805" w:rsidP="00D70C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  <w:proofErr w:type="spellEnd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trombosit</w:t>
            </w:r>
            <w:proofErr w:type="spellEnd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minggu</w:t>
            </w:r>
            <w:proofErr w:type="spellEnd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425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.545</w:t>
            </w:r>
          </w:p>
        </w:tc>
        <w:tc>
          <w:tcPr>
            <w:tcW w:w="426" w:type="dxa"/>
          </w:tcPr>
          <w:p w:rsidR="007A24B4" w:rsidRPr="00D70C4B" w:rsidRDefault="007A24B4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25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25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26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2F5F2A" w:rsidTr="00D70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74805" w:rsidRPr="00D70C4B" w:rsidRDefault="00374805" w:rsidP="00D70C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F5F2A" w:rsidTr="00D70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4B4" w:rsidRPr="00D70C4B" w:rsidRDefault="007A24B4" w:rsidP="00D70C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425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-.352</w:t>
            </w:r>
          </w:p>
        </w:tc>
        <w:tc>
          <w:tcPr>
            <w:tcW w:w="426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.890**</w:t>
            </w:r>
          </w:p>
        </w:tc>
        <w:tc>
          <w:tcPr>
            <w:tcW w:w="425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.916**</w:t>
            </w:r>
          </w:p>
        </w:tc>
        <w:tc>
          <w:tcPr>
            <w:tcW w:w="425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.885**</w:t>
            </w:r>
          </w:p>
        </w:tc>
        <w:tc>
          <w:tcPr>
            <w:tcW w:w="426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.823**</w:t>
            </w:r>
          </w:p>
        </w:tc>
      </w:tr>
      <w:tr w:rsidR="002F5F2A" w:rsidTr="00D70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4B4" w:rsidRPr="00D70C4B" w:rsidRDefault="00374805" w:rsidP="00D70C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  <w:proofErr w:type="spellEnd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trombosit</w:t>
            </w:r>
            <w:proofErr w:type="spellEnd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minggu</w:t>
            </w:r>
            <w:proofErr w:type="spellEnd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425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.057</w:t>
            </w:r>
          </w:p>
        </w:tc>
        <w:tc>
          <w:tcPr>
            <w:tcW w:w="426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25" w:type="dxa"/>
          </w:tcPr>
          <w:p w:rsidR="007A24B4" w:rsidRPr="00D70C4B" w:rsidRDefault="007A24B4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25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26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2F5F2A" w:rsidTr="00D70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74805" w:rsidRPr="00D70C4B" w:rsidRDefault="00374805" w:rsidP="00D70C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F5F2A" w:rsidTr="00D70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4B4" w:rsidRPr="00D70C4B" w:rsidRDefault="007A24B4" w:rsidP="00D70C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425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-.306</w:t>
            </w:r>
          </w:p>
        </w:tc>
        <w:tc>
          <w:tcPr>
            <w:tcW w:w="426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.807**</w:t>
            </w:r>
          </w:p>
        </w:tc>
        <w:tc>
          <w:tcPr>
            <w:tcW w:w="425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.916**</w:t>
            </w:r>
          </w:p>
        </w:tc>
        <w:tc>
          <w:tcPr>
            <w:tcW w:w="425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.916**</w:t>
            </w:r>
          </w:p>
        </w:tc>
        <w:tc>
          <w:tcPr>
            <w:tcW w:w="426" w:type="dxa"/>
          </w:tcPr>
          <w:p w:rsidR="007A24B4" w:rsidRPr="00D70C4B" w:rsidRDefault="000F5CF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.836**</w:t>
            </w:r>
          </w:p>
        </w:tc>
      </w:tr>
      <w:tr w:rsidR="002F5F2A" w:rsidTr="00D70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4B4" w:rsidRPr="00D70C4B" w:rsidRDefault="00374805" w:rsidP="00D70C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  <w:proofErr w:type="spellEnd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trombosit</w:t>
            </w:r>
            <w:proofErr w:type="spellEnd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minggu</w:t>
            </w:r>
            <w:proofErr w:type="spellEnd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425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.100</w:t>
            </w:r>
          </w:p>
        </w:tc>
        <w:tc>
          <w:tcPr>
            <w:tcW w:w="426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25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25" w:type="dxa"/>
          </w:tcPr>
          <w:p w:rsidR="007A24B4" w:rsidRPr="00D70C4B" w:rsidRDefault="007A24B4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26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2F5F2A" w:rsidTr="00D70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74805" w:rsidRPr="00D70C4B" w:rsidRDefault="00374805" w:rsidP="00D70C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F5F2A" w:rsidTr="00D70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4B4" w:rsidRPr="00D70C4B" w:rsidRDefault="007A24B4" w:rsidP="00D70C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425" w:type="dxa"/>
          </w:tcPr>
          <w:p w:rsidR="007A24B4" w:rsidRPr="00D70C4B" w:rsidRDefault="009D60FA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-.314</w:t>
            </w:r>
          </w:p>
        </w:tc>
        <w:tc>
          <w:tcPr>
            <w:tcW w:w="426" w:type="dxa"/>
          </w:tcPr>
          <w:p w:rsidR="007A24B4" w:rsidRPr="00D70C4B" w:rsidRDefault="009D60FA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.812**</w:t>
            </w:r>
          </w:p>
        </w:tc>
        <w:tc>
          <w:tcPr>
            <w:tcW w:w="425" w:type="dxa"/>
          </w:tcPr>
          <w:p w:rsidR="007A24B4" w:rsidRPr="00D70C4B" w:rsidRDefault="009D60FA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.885**</w:t>
            </w:r>
          </w:p>
        </w:tc>
        <w:tc>
          <w:tcPr>
            <w:tcW w:w="425" w:type="dxa"/>
          </w:tcPr>
          <w:p w:rsidR="007A24B4" w:rsidRPr="00D70C4B" w:rsidRDefault="009D60FA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.916**</w:t>
            </w:r>
          </w:p>
        </w:tc>
        <w:tc>
          <w:tcPr>
            <w:tcW w:w="425" w:type="dxa"/>
          </w:tcPr>
          <w:p w:rsidR="007A24B4" w:rsidRPr="00D70C4B" w:rsidRDefault="009D60FA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7A24B4" w:rsidRPr="00D70C4B" w:rsidRDefault="009D60FA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.911**</w:t>
            </w:r>
          </w:p>
        </w:tc>
      </w:tr>
      <w:tr w:rsidR="002F5F2A" w:rsidTr="00D70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4B4" w:rsidRPr="00D70C4B" w:rsidRDefault="00374805" w:rsidP="00D70C4B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  <w:proofErr w:type="spellEnd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trombosit</w:t>
            </w:r>
            <w:proofErr w:type="spellEnd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minggu</w:t>
            </w:r>
            <w:proofErr w:type="spellEnd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425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.091</w:t>
            </w:r>
          </w:p>
        </w:tc>
        <w:tc>
          <w:tcPr>
            <w:tcW w:w="426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25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25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25" w:type="dxa"/>
          </w:tcPr>
          <w:p w:rsidR="007A24B4" w:rsidRPr="00D70C4B" w:rsidRDefault="007A24B4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2F5F2A" w:rsidTr="00D70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74805" w:rsidRPr="00D70C4B" w:rsidRDefault="00374805" w:rsidP="00D70C4B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374805" w:rsidRPr="00D70C4B" w:rsidRDefault="009D60FA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F5F2A" w:rsidTr="00D70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4B4" w:rsidRPr="00D70C4B" w:rsidRDefault="007A24B4" w:rsidP="00D70C4B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Pearson Correlation</w:t>
            </w:r>
          </w:p>
        </w:tc>
        <w:tc>
          <w:tcPr>
            <w:tcW w:w="425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-.260</w:t>
            </w:r>
          </w:p>
        </w:tc>
        <w:tc>
          <w:tcPr>
            <w:tcW w:w="426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.823**</w:t>
            </w:r>
          </w:p>
        </w:tc>
        <w:tc>
          <w:tcPr>
            <w:tcW w:w="425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D60FA" w:rsidRPr="00D70C4B">
              <w:rPr>
                <w:rFonts w:ascii="Times New Roman" w:hAnsi="Times New Roman" w:cs="Times New Roman"/>
                <w:sz w:val="20"/>
                <w:szCs w:val="20"/>
              </w:rPr>
              <w:t>823**</w:t>
            </w:r>
          </w:p>
        </w:tc>
        <w:tc>
          <w:tcPr>
            <w:tcW w:w="425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D60FA" w:rsidRPr="00D70C4B">
              <w:rPr>
                <w:rFonts w:ascii="Times New Roman" w:hAnsi="Times New Roman" w:cs="Times New Roman"/>
                <w:sz w:val="20"/>
                <w:szCs w:val="20"/>
              </w:rPr>
              <w:t>836**</w:t>
            </w:r>
          </w:p>
        </w:tc>
        <w:tc>
          <w:tcPr>
            <w:tcW w:w="425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D60FA" w:rsidRPr="00D70C4B">
              <w:rPr>
                <w:rFonts w:ascii="Times New Roman" w:hAnsi="Times New Roman" w:cs="Times New Roman"/>
                <w:sz w:val="20"/>
                <w:szCs w:val="20"/>
              </w:rPr>
              <w:t>911**</w:t>
            </w:r>
          </w:p>
        </w:tc>
        <w:tc>
          <w:tcPr>
            <w:tcW w:w="426" w:type="dxa"/>
          </w:tcPr>
          <w:p w:rsidR="007A24B4" w:rsidRPr="00D70C4B" w:rsidRDefault="009D60FA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5F2A" w:rsidTr="00D70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A24B4" w:rsidRPr="00D70C4B" w:rsidRDefault="00374805" w:rsidP="00D70C4B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  <w:proofErr w:type="spellEnd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trombosit</w:t>
            </w:r>
            <w:proofErr w:type="spellEnd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minggu</w:t>
            </w:r>
            <w:proofErr w:type="spellEnd"/>
            <w:r w:rsidRPr="00D70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A24B4" w:rsidRPr="00D70C4B" w:rsidRDefault="00374805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425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.166</w:t>
            </w:r>
          </w:p>
        </w:tc>
        <w:tc>
          <w:tcPr>
            <w:tcW w:w="426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25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25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25" w:type="dxa"/>
          </w:tcPr>
          <w:p w:rsidR="007A24B4" w:rsidRPr="00D70C4B" w:rsidRDefault="002F5F2A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426" w:type="dxa"/>
          </w:tcPr>
          <w:p w:rsidR="007A24B4" w:rsidRPr="00D70C4B" w:rsidRDefault="007A24B4" w:rsidP="00D70C4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F2A" w:rsidTr="00D70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74805" w:rsidRPr="00D70C4B" w:rsidRDefault="00374805" w:rsidP="00D70C4B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374805" w:rsidRPr="00D70C4B" w:rsidRDefault="00374805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374805" w:rsidRPr="00D70C4B" w:rsidRDefault="009D60FA" w:rsidP="00D70C4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8D20B5" w:rsidRDefault="008D20B5" w:rsidP="00D70C4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34FF" w:rsidRPr="00AE57DB" w:rsidRDefault="008F02F6" w:rsidP="00D70C4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AE57DB">
        <w:rPr>
          <w:rFonts w:ascii="Times New Roman" w:hAnsi="Times New Roman" w:cs="Times New Roman"/>
          <w:sz w:val="20"/>
          <w:szCs w:val="20"/>
        </w:rPr>
        <w:t xml:space="preserve">able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uji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statistik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korel</w:t>
      </w:r>
      <w:r>
        <w:rPr>
          <w:rFonts w:ascii="Times New Roman" w:hAnsi="Times New Roman" w:cs="Times New Roman"/>
          <w:sz w:val="20"/>
          <w:szCs w:val="20"/>
        </w:rPr>
        <w:t>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pearson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menunjukan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pengaruh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rahim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kadar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57DB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="00AE57DB">
        <w:rPr>
          <w:rFonts w:ascii="Times New Roman" w:hAnsi="Times New Roman" w:cs="Times New Roman"/>
          <w:sz w:val="20"/>
          <w:szCs w:val="20"/>
        </w:rPr>
        <w:t>.</w:t>
      </w:r>
    </w:p>
    <w:p w:rsidR="00D70C4B" w:rsidRPr="00AE57DB" w:rsidRDefault="00D70C4B" w:rsidP="008D20B5">
      <w:pPr>
        <w:spacing w:after="0" w:line="360" w:lineRule="auto"/>
        <w:ind w:hanging="2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57DB">
        <w:rPr>
          <w:rFonts w:ascii="Times New Roman" w:hAnsi="Times New Roman" w:cs="Times New Roman"/>
          <w:i/>
          <w:sz w:val="20"/>
          <w:szCs w:val="20"/>
        </w:rPr>
        <w:t xml:space="preserve">Table </w:t>
      </w:r>
      <w:proofErr w:type="spellStart"/>
      <w:r w:rsidRPr="00AE57DB">
        <w:rPr>
          <w:rFonts w:ascii="Times New Roman" w:hAnsi="Times New Roman" w:cs="Times New Roman"/>
          <w:i/>
          <w:sz w:val="20"/>
          <w:szCs w:val="20"/>
        </w:rPr>
        <w:t>Hasil</w:t>
      </w:r>
      <w:proofErr w:type="spellEnd"/>
      <w:r w:rsidRPr="00AE57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E57DB">
        <w:rPr>
          <w:rFonts w:ascii="Times New Roman" w:hAnsi="Times New Roman" w:cs="Times New Roman"/>
          <w:i/>
          <w:sz w:val="20"/>
          <w:szCs w:val="20"/>
        </w:rPr>
        <w:t>Uji</w:t>
      </w:r>
      <w:proofErr w:type="spellEnd"/>
      <w:r w:rsidRPr="00AE57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E57DB">
        <w:rPr>
          <w:rFonts w:ascii="Times New Roman" w:hAnsi="Times New Roman" w:cs="Times New Roman"/>
          <w:i/>
          <w:sz w:val="20"/>
          <w:szCs w:val="20"/>
        </w:rPr>
        <w:t>Deskriptif</w:t>
      </w:r>
      <w:proofErr w:type="spellEnd"/>
    </w:p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691"/>
        <w:gridCol w:w="726"/>
        <w:gridCol w:w="567"/>
        <w:gridCol w:w="723"/>
      </w:tblGrid>
      <w:tr w:rsidR="00EC64FE" w:rsidRPr="00EC64FE" w:rsidTr="009334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C64FE" w:rsidRPr="00EC64FE" w:rsidRDefault="00EC64FE" w:rsidP="008D20B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Penyinaran</w:t>
            </w:r>
            <w:proofErr w:type="spellEnd"/>
          </w:p>
        </w:tc>
        <w:tc>
          <w:tcPr>
            <w:tcW w:w="709" w:type="dxa"/>
          </w:tcPr>
          <w:p w:rsidR="00EC64FE" w:rsidRPr="00EC64FE" w:rsidRDefault="00EC64FE" w:rsidP="008D20B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Minimum</w:t>
            </w:r>
          </w:p>
        </w:tc>
        <w:tc>
          <w:tcPr>
            <w:tcW w:w="691" w:type="dxa"/>
          </w:tcPr>
          <w:p w:rsidR="00EC64FE" w:rsidRPr="00EC64FE" w:rsidRDefault="00EC64FE" w:rsidP="008D20B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EC64FE" w:rsidRPr="00EC64FE" w:rsidRDefault="00EC64FE" w:rsidP="008D20B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</w:p>
        </w:tc>
        <w:tc>
          <w:tcPr>
            <w:tcW w:w="567" w:type="dxa"/>
          </w:tcPr>
          <w:p w:rsidR="00EC64FE" w:rsidRPr="00EC64FE" w:rsidRDefault="00EC64FE" w:rsidP="008D20B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Std.Deviasi</w:t>
            </w:r>
            <w:proofErr w:type="spellEnd"/>
          </w:p>
        </w:tc>
        <w:tc>
          <w:tcPr>
            <w:tcW w:w="723" w:type="dxa"/>
          </w:tcPr>
          <w:p w:rsidR="00EC64FE" w:rsidRPr="00EC64FE" w:rsidRDefault="00EC64FE" w:rsidP="008D20B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</w:tr>
      <w:tr w:rsidR="00EC64FE" w:rsidRPr="00EC64FE" w:rsidTr="0093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C64FE" w:rsidRPr="00EC64FE" w:rsidRDefault="00EC64FE" w:rsidP="009334F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Sebelum</w:t>
            </w:r>
            <w:proofErr w:type="spellEnd"/>
          </w:p>
        </w:tc>
        <w:tc>
          <w:tcPr>
            <w:tcW w:w="709" w:type="dxa"/>
          </w:tcPr>
          <w:p w:rsidR="00EC64FE" w:rsidRPr="00EC64FE" w:rsidRDefault="00EC64FE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:rsidR="00EC64FE" w:rsidRPr="00EC64FE" w:rsidRDefault="00EC64FE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:rsidR="00EC64FE" w:rsidRPr="00EC64FE" w:rsidRDefault="00EC64FE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  <w:tc>
          <w:tcPr>
            <w:tcW w:w="567" w:type="dxa"/>
          </w:tcPr>
          <w:p w:rsidR="00EC64FE" w:rsidRPr="00EC64FE" w:rsidRDefault="00EC64FE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0.509</w:t>
            </w:r>
          </w:p>
        </w:tc>
        <w:tc>
          <w:tcPr>
            <w:tcW w:w="723" w:type="dxa"/>
          </w:tcPr>
          <w:p w:rsidR="00EC64FE" w:rsidRPr="00EC64FE" w:rsidRDefault="00EC64FE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</w:tr>
      <w:tr w:rsidR="00EC64FE" w:rsidRPr="00EC64FE" w:rsidTr="00933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C64FE" w:rsidRPr="00EC64FE" w:rsidRDefault="00EC64FE" w:rsidP="009334F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709" w:type="dxa"/>
          </w:tcPr>
          <w:p w:rsidR="00EC64FE" w:rsidRPr="00EC64FE" w:rsidRDefault="00EC64FE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154.50</w:t>
            </w:r>
          </w:p>
        </w:tc>
        <w:tc>
          <w:tcPr>
            <w:tcW w:w="691" w:type="dxa"/>
          </w:tcPr>
          <w:p w:rsidR="00EC64FE" w:rsidRPr="00EC64FE" w:rsidRDefault="00EC64FE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431.40</w:t>
            </w:r>
          </w:p>
        </w:tc>
        <w:tc>
          <w:tcPr>
            <w:tcW w:w="726" w:type="dxa"/>
          </w:tcPr>
          <w:p w:rsidR="00EC64FE" w:rsidRPr="00EC64FE" w:rsidRDefault="009334FF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  <w:r w:rsidR="00EC64FE">
              <w:rPr>
                <w:rFonts w:ascii="Times New Roman" w:hAnsi="Times New Roman" w:cs="Times New Roman"/>
                <w:sz w:val="20"/>
                <w:szCs w:val="20"/>
              </w:rPr>
              <w:t>.90</w:t>
            </w:r>
          </w:p>
        </w:tc>
        <w:tc>
          <w:tcPr>
            <w:tcW w:w="567" w:type="dxa"/>
          </w:tcPr>
          <w:p w:rsidR="00EC64FE" w:rsidRPr="00EC64FE" w:rsidRDefault="009334FF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81.15</w:t>
            </w:r>
          </w:p>
        </w:tc>
        <w:tc>
          <w:tcPr>
            <w:tcW w:w="723" w:type="dxa"/>
          </w:tcPr>
          <w:p w:rsidR="00EC64FE" w:rsidRPr="00EC64FE" w:rsidRDefault="009334FF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291.01</w:t>
            </w:r>
          </w:p>
        </w:tc>
      </w:tr>
      <w:tr w:rsidR="00EC64FE" w:rsidRPr="00EC64FE" w:rsidTr="0093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C64FE" w:rsidRPr="00EC64FE" w:rsidRDefault="00EC64FE" w:rsidP="009334F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709" w:type="dxa"/>
          </w:tcPr>
          <w:p w:rsidR="00EC64FE" w:rsidRPr="00EC64FE" w:rsidRDefault="00EC64FE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163.50</w:t>
            </w:r>
          </w:p>
        </w:tc>
        <w:tc>
          <w:tcPr>
            <w:tcW w:w="691" w:type="dxa"/>
          </w:tcPr>
          <w:p w:rsidR="00EC64FE" w:rsidRPr="00EC64FE" w:rsidRDefault="00EC64FE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431.40</w:t>
            </w:r>
          </w:p>
        </w:tc>
        <w:tc>
          <w:tcPr>
            <w:tcW w:w="726" w:type="dxa"/>
          </w:tcPr>
          <w:p w:rsidR="00EC64FE" w:rsidRPr="00EC64FE" w:rsidRDefault="00EC64FE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259.40</w:t>
            </w:r>
          </w:p>
        </w:tc>
        <w:tc>
          <w:tcPr>
            <w:tcW w:w="567" w:type="dxa"/>
          </w:tcPr>
          <w:p w:rsidR="00EC64FE" w:rsidRPr="00EC64FE" w:rsidRDefault="009334FF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73.25</w:t>
            </w:r>
          </w:p>
        </w:tc>
        <w:tc>
          <w:tcPr>
            <w:tcW w:w="723" w:type="dxa"/>
          </w:tcPr>
          <w:p w:rsidR="00EC64FE" w:rsidRPr="00EC64FE" w:rsidRDefault="009334FF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274.85</w:t>
            </w:r>
          </w:p>
        </w:tc>
      </w:tr>
      <w:tr w:rsidR="00EC64FE" w:rsidRPr="00EC64FE" w:rsidTr="00933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C64FE" w:rsidRPr="00EC64FE" w:rsidRDefault="00EC64FE" w:rsidP="009334F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709" w:type="dxa"/>
          </w:tcPr>
          <w:p w:rsidR="00EC64FE" w:rsidRPr="00EC64FE" w:rsidRDefault="00EC64FE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163.50</w:t>
            </w:r>
          </w:p>
        </w:tc>
        <w:tc>
          <w:tcPr>
            <w:tcW w:w="691" w:type="dxa"/>
          </w:tcPr>
          <w:p w:rsidR="00EC64FE" w:rsidRPr="00EC64FE" w:rsidRDefault="00EC64FE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431.40</w:t>
            </w:r>
          </w:p>
        </w:tc>
        <w:tc>
          <w:tcPr>
            <w:tcW w:w="726" w:type="dxa"/>
          </w:tcPr>
          <w:p w:rsidR="00EC64FE" w:rsidRPr="00EC64FE" w:rsidRDefault="009334FF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263.75</w:t>
            </w:r>
          </w:p>
        </w:tc>
        <w:tc>
          <w:tcPr>
            <w:tcW w:w="567" w:type="dxa"/>
          </w:tcPr>
          <w:p w:rsidR="00EC64FE" w:rsidRPr="00EC64FE" w:rsidRDefault="009334FF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72.95</w:t>
            </w:r>
          </w:p>
        </w:tc>
        <w:tc>
          <w:tcPr>
            <w:tcW w:w="723" w:type="dxa"/>
          </w:tcPr>
          <w:p w:rsidR="00EC64FE" w:rsidRPr="00EC64FE" w:rsidRDefault="009334FF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278.22</w:t>
            </w:r>
          </w:p>
        </w:tc>
      </w:tr>
      <w:tr w:rsidR="00EC64FE" w:rsidRPr="00EC64FE" w:rsidTr="0093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C64FE" w:rsidRPr="00EC64FE" w:rsidRDefault="00EC64FE" w:rsidP="009334F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709" w:type="dxa"/>
          </w:tcPr>
          <w:p w:rsidR="00EC64FE" w:rsidRPr="00EC64FE" w:rsidRDefault="00EC64FE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163.50</w:t>
            </w:r>
          </w:p>
        </w:tc>
        <w:tc>
          <w:tcPr>
            <w:tcW w:w="691" w:type="dxa"/>
          </w:tcPr>
          <w:p w:rsidR="00EC64FE" w:rsidRPr="00EC64FE" w:rsidRDefault="00EC64FE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431.40</w:t>
            </w:r>
          </w:p>
        </w:tc>
        <w:tc>
          <w:tcPr>
            <w:tcW w:w="726" w:type="dxa"/>
          </w:tcPr>
          <w:p w:rsidR="00EC64FE" w:rsidRPr="00EC64FE" w:rsidRDefault="009334FF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264.65</w:t>
            </w:r>
          </w:p>
        </w:tc>
        <w:tc>
          <w:tcPr>
            <w:tcW w:w="567" w:type="dxa"/>
          </w:tcPr>
          <w:p w:rsidR="00EC64FE" w:rsidRPr="00EC64FE" w:rsidRDefault="009334FF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75.83</w:t>
            </w:r>
          </w:p>
        </w:tc>
        <w:tc>
          <w:tcPr>
            <w:tcW w:w="723" w:type="dxa"/>
          </w:tcPr>
          <w:p w:rsidR="00EC64FE" w:rsidRPr="00EC64FE" w:rsidRDefault="009334FF" w:rsidP="009334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276.75</w:t>
            </w:r>
          </w:p>
        </w:tc>
      </w:tr>
      <w:tr w:rsidR="00EC64FE" w:rsidRPr="00EC64FE" w:rsidTr="00933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C64FE" w:rsidRPr="00EC64FE" w:rsidRDefault="00EC64FE" w:rsidP="009334F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Setelah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709" w:type="dxa"/>
          </w:tcPr>
          <w:p w:rsidR="00EC64FE" w:rsidRPr="00EC64FE" w:rsidRDefault="00EC64FE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163.50</w:t>
            </w:r>
          </w:p>
        </w:tc>
        <w:tc>
          <w:tcPr>
            <w:tcW w:w="691" w:type="dxa"/>
          </w:tcPr>
          <w:p w:rsidR="00EC64FE" w:rsidRPr="00EC64FE" w:rsidRDefault="00EC64FE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431.40</w:t>
            </w:r>
          </w:p>
        </w:tc>
        <w:tc>
          <w:tcPr>
            <w:tcW w:w="726" w:type="dxa"/>
          </w:tcPr>
          <w:p w:rsidR="00EC64FE" w:rsidRPr="00EC64FE" w:rsidRDefault="009334FF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263.75</w:t>
            </w:r>
          </w:p>
        </w:tc>
        <w:tc>
          <w:tcPr>
            <w:tcW w:w="567" w:type="dxa"/>
          </w:tcPr>
          <w:p w:rsidR="00EC64FE" w:rsidRPr="00EC64FE" w:rsidRDefault="009334FF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80.63</w:t>
            </w:r>
          </w:p>
        </w:tc>
        <w:tc>
          <w:tcPr>
            <w:tcW w:w="723" w:type="dxa"/>
          </w:tcPr>
          <w:p w:rsidR="00EC64FE" w:rsidRPr="00EC64FE" w:rsidRDefault="009334FF" w:rsidP="009334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279.66</w:t>
            </w:r>
          </w:p>
        </w:tc>
      </w:tr>
    </w:tbl>
    <w:p w:rsidR="00082984" w:rsidRDefault="00FA3F50" w:rsidP="00082984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76368">
        <w:rPr>
          <w:rFonts w:ascii="Times New Roman" w:hAnsi="Times New Roman" w:cs="Times New Roman"/>
          <w:sz w:val="20"/>
          <w:szCs w:val="20"/>
        </w:rPr>
        <w:t xml:space="preserve">Dari data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r w:rsidR="005C5F9E">
        <w:rPr>
          <w:rFonts w:ascii="Times New Roman" w:hAnsi="Times New Roman" w:cs="Times New Roman"/>
          <w:sz w:val="20"/>
          <w:szCs w:val="20"/>
        </w:rPr>
        <w:t xml:space="preserve">table </w:t>
      </w:r>
      <w:proofErr w:type="spellStart"/>
      <w:r w:rsidR="005C5F9E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5C5F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C5F9E">
        <w:rPr>
          <w:rFonts w:ascii="Times New Roman" w:hAnsi="Times New Roman" w:cs="Times New Roman"/>
          <w:sz w:val="20"/>
          <w:szCs w:val="20"/>
        </w:rPr>
        <w:t>grafik</w:t>
      </w:r>
      <w:proofErr w:type="spellEnd"/>
      <w:r w:rsidR="005C5F9E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kadar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rahim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5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mi</w:t>
      </w:r>
      <w:r w:rsidR="005C5F9E">
        <w:rPr>
          <w:rFonts w:ascii="Times New Roman" w:hAnsi="Times New Roman" w:cs="Times New Roman"/>
          <w:sz w:val="20"/>
          <w:szCs w:val="20"/>
        </w:rPr>
        <w:t>nggu</w:t>
      </w:r>
      <w:proofErr w:type="spellEnd"/>
      <w:r w:rsidR="005C5F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C5F9E">
        <w:rPr>
          <w:rFonts w:ascii="Times New Roman" w:hAnsi="Times New Roman" w:cs="Times New Roman"/>
          <w:sz w:val="20"/>
          <w:szCs w:val="20"/>
        </w:rPr>
        <w:t>menerima</w:t>
      </w:r>
      <w:proofErr w:type="spellEnd"/>
      <w:r w:rsidR="005C5F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C5F9E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="005C5F9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="005C5F9E">
        <w:rPr>
          <w:rFonts w:ascii="Times New Roman" w:hAnsi="Times New Roman" w:cs="Times New Roman"/>
          <w:sz w:val="20"/>
          <w:szCs w:val="20"/>
        </w:rPr>
        <w:t>menunjukan</w:t>
      </w:r>
      <w:proofErr w:type="spellEnd"/>
      <w:r w:rsidR="005C5F9E">
        <w:rPr>
          <w:rFonts w:ascii="Times New Roman" w:hAnsi="Times New Roman" w:cs="Times New Roman"/>
          <w:sz w:val="20"/>
          <w:szCs w:val="20"/>
        </w:rPr>
        <w:t xml:space="preserve"> </w:t>
      </w:r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kadar</w:t>
      </w:r>
      <w:proofErr w:type="spellEnd"/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rahim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menjalani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penurunan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menerima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selama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lima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minggu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>.</w:t>
      </w:r>
    </w:p>
    <w:p w:rsidR="00FA3F50" w:rsidRPr="00E76368" w:rsidRDefault="00FA3F50" w:rsidP="00082984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76368">
        <w:rPr>
          <w:rFonts w:ascii="Times New Roman" w:hAnsi="Times New Roman" w:cs="Times New Roman"/>
          <w:sz w:val="20"/>
          <w:szCs w:val="20"/>
        </w:rPr>
        <w:t xml:space="preserve">Dari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17C7">
        <w:rPr>
          <w:rFonts w:ascii="Times New Roman" w:hAnsi="Times New Roman" w:cs="Times New Roman"/>
          <w:sz w:val="20"/>
          <w:szCs w:val="20"/>
        </w:rPr>
        <w:t>Uji</w:t>
      </w:r>
      <w:proofErr w:type="spellEnd"/>
      <w:r w:rsidR="004B17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17C7">
        <w:rPr>
          <w:rFonts w:ascii="Times New Roman" w:hAnsi="Times New Roman" w:cs="Times New Roman"/>
          <w:sz w:val="20"/>
          <w:szCs w:val="20"/>
        </w:rPr>
        <w:t>Normalitas</w:t>
      </w:r>
      <w:proofErr w:type="spellEnd"/>
      <w:r w:rsidR="004B17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17C7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="004B17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4B17C7">
        <w:rPr>
          <w:rFonts w:ascii="Times New Roman" w:hAnsi="Times New Roman" w:cs="Times New Roman"/>
          <w:sz w:val="20"/>
          <w:szCs w:val="20"/>
        </w:rPr>
        <w:t>kadar</w:t>
      </w:r>
      <w:proofErr w:type="spellEnd"/>
      <w:proofErr w:type="gramEnd"/>
      <w:r w:rsidR="004B17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17C7">
        <w:rPr>
          <w:rFonts w:ascii="Times New Roman" w:hAnsi="Times New Roman" w:cs="Times New Roman"/>
          <w:sz w:val="20"/>
          <w:szCs w:val="20"/>
        </w:rPr>
        <w:t>t</w:t>
      </w:r>
      <w:r w:rsidRPr="00E76368">
        <w:rPr>
          <w:rFonts w:ascii="Times New Roman" w:hAnsi="Times New Roman" w:cs="Times New Roman"/>
          <w:sz w:val="20"/>
          <w:szCs w:val="20"/>
        </w:rPr>
        <w:t>rombosit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selanjutnya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uji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Kor</w:t>
      </w:r>
      <w:r w:rsidR="004B17C7">
        <w:rPr>
          <w:rFonts w:ascii="Times New Roman" w:hAnsi="Times New Roman" w:cs="Times New Roman"/>
          <w:sz w:val="20"/>
          <w:szCs w:val="20"/>
        </w:rPr>
        <w:t>elasi</w:t>
      </w:r>
      <w:proofErr w:type="spellEnd"/>
      <w:r w:rsidR="004B17C7">
        <w:rPr>
          <w:rFonts w:ascii="Times New Roman" w:hAnsi="Times New Roman" w:cs="Times New Roman"/>
          <w:sz w:val="20"/>
          <w:szCs w:val="20"/>
        </w:rPr>
        <w:t xml:space="preserve"> Pearson. Data </w:t>
      </w:r>
      <w:proofErr w:type="spellStart"/>
      <w:r w:rsidR="004B17C7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="004B17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4B17C7">
        <w:rPr>
          <w:rFonts w:ascii="Times New Roman" w:hAnsi="Times New Roman" w:cs="Times New Roman"/>
          <w:sz w:val="20"/>
          <w:szCs w:val="20"/>
        </w:rPr>
        <w:t>menunjukan</w:t>
      </w:r>
      <w:proofErr w:type="spellEnd"/>
      <w:r w:rsidR="004B17C7">
        <w:rPr>
          <w:rFonts w:ascii="Times New Roman" w:hAnsi="Times New Roman" w:cs="Times New Roman"/>
          <w:sz w:val="20"/>
          <w:szCs w:val="20"/>
        </w:rPr>
        <w:t xml:space="preserve"> </w:t>
      </w:r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bahwa</w:t>
      </w:r>
      <w:proofErr w:type="spellEnd"/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pengaruh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rahim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selama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lima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minggu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signifikan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0,000 ( p-value &lt; 0,05 )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H</w:t>
      </w:r>
      <w:r w:rsidRPr="00E76368">
        <w:rPr>
          <w:rFonts w:ascii="Times New Roman" w:hAnsi="Times New Roman" w:cs="Times New Roman"/>
          <w:sz w:val="20"/>
          <w:szCs w:val="20"/>
          <w:vertAlign w:val="subscript"/>
        </w:rPr>
        <w:t>a</w:t>
      </w:r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diterima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artinya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pengaruh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menerima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selama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lima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minggu</w:t>
      </w:r>
      <w:proofErr w:type="spellEnd"/>
      <w:r w:rsidR="005C5F9E">
        <w:rPr>
          <w:rFonts w:ascii="Times New Roman" w:hAnsi="Times New Roman" w:cs="Times New Roman"/>
          <w:sz w:val="20"/>
          <w:szCs w:val="20"/>
        </w:rPr>
        <w:t>.</w:t>
      </w:r>
    </w:p>
    <w:p w:rsidR="00C062A8" w:rsidRDefault="00C062A8" w:rsidP="0049038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6368">
        <w:rPr>
          <w:rFonts w:ascii="Times New Roman" w:hAnsi="Times New Roman" w:cs="Times New Roman"/>
          <w:b/>
          <w:sz w:val="20"/>
          <w:szCs w:val="20"/>
        </w:rPr>
        <w:t>KESIMPULAN</w:t>
      </w:r>
    </w:p>
    <w:p w:rsidR="00082984" w:rsidRDefault="004B17C7" w:rsidP="000829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76368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grafik</w:t>
      </w:r>
      <w:proofErr w:type="spellEnd"/>
      <w:r w:rsidR="008F02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02F6">
        <w:rPr>
          <w:rFonts w:ascii="Times New Roman" w:hAnsi="Times New Roman" w:cs="Times New Roman"/>
          <w:sz w:val="20"/>
          <w:szCs w:val="20"/>
        </w:rPr>
        <w:t>kadar</w:t>
      </w:r>
      <w:proofErr w:type="spellEnd"/>
      <w:r w:rsidR="008F02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02F6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="008F02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02F6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="008F02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02F6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="008F02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02F6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="008F02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8F02F6">
        <w:rPr>
          <w:rFonts w:ascii="Times New Roman" w:hAnsi="Times New Roman" w:cs="Times New Roman"/>
          <w:sz w:val="20"/>
          <w:szCs w:val="20"/>
        </w:rPr>
        <w:t>rahim</w:t>
      </w:r>
      <w:proofErr w:type="spellEnd"/>
      <w:r w:rsidR="008F02F6">
        <w:rPr>
          <w:rFonts w:ascii="Times New Roman" w:hAnsi="Times New Roman" w:cs="Times New Roman"/>
          <w:sz w:val="20"/>
          <w:szCs w:val="20"/>
        </w:rPr>
        <w:t xml:space="preserve"> </w:t>
      </w:r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dapat</w:t>
      </w:r>
      <w:proofErr w:type="spellEnd"/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disimpulkan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z w:val="20"/>
          <w:szCs w:val="20"/>
        </w:rPr>
        <w:t>rjadi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penurunan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kadar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 w:rsidR="008F02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02F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8F02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02F6"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 w:rsidR="008F02F6">
        <w:rPr>
          <w:rFonts w:ascii="Times New Roman" w:hAnsi="Times New Roman" w:cs="Times New Roman"/>
          <w:sz w:val="20"/>
          <w:szCs w:val="20"/>
        </w:rPr>
        <w:t xml:space="preserve"> 5 </w:t>
      </w:r>
      <w:proofErr w:type="spellStart"/>
      <w:r w:rsidR="008F02F6">
        <w:rPr>
          <w:rFonts w:ascii="Times New Roman" w:hAnsi="Times New Roman" w:cs="Times New Roman"/>
          <w:sz w:val="20"/>
          <w:szCs w:val="20"/>
        </w:rPr>
        <w:t>minggu</w:t>
      </w:r>
      <w:proofErr w:type="spellEnd"/>
      <w:r w:rsidR="008F02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02F6">
        <w:rPr>
          <w:rFonts w:ascii="Times New Roman" w:hAnsi="Times New Roman" w:cs="Times New Roman"/>
          <w:sz w:val="20"/>
          <w:szCs w:val="20"/>
        </w:rPr>
        <w:t>menerima</w:t>
      </w:r>
      <w:proofErr w:type="spellEnd"/>
      <w:r w:rsidR="008F02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02F6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="008F02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02F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8F02F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C062A8" w:rsidRPr="00E76368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C062A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62A8" w:rsidRPr="00E76368">
        <w:rPr>
          <w:rFonts w:ascii="Times New Roman" w:hAnsi="Times New Roman" w:cs="Times New Roman"/>
          <w:sz w:val="20"/>
          <w:szCs w:val="20"/>
        </w:rPr>
        <w:t>uji</w:t>
      </w:r>
      <w:proofErr w:type="spellEnd"/>
      <w:r w:rsidR="00C062A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62A8" w:rsidRPr="00E76368">
        <w:rPr>
          <w:rFonts w:ascii="Times New Roman" w:hAnsi="Times New Roman" w:cs="Times New Roman"/>
          <w:sz w:val="20"/>
          <w:szCs w:val="20"/>
        </w:rPr>
        <w:t>korelasi</w:t>
      </w:r>
      <w:proofErr w:type="spellEnd"/>
      <w:r w:rsidR="00C062A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62A8" w:rsidRPr="00E76368">
        <w:rPr>
          <w:rFonts w:ascii="Times New Roman" w:hAnsi="Times New Roman" w:cs="Times New Roman"/>
          <w:sz w:val="20"/>
          <w:szCs w:val="20"/>
        </w:rPr>
        <w:t>pearson</w:t>
      </w:r>
      <w:proofErr w:type="spellEnd"/>
      <w:r w:rsidR="00C062A8" w:rsidRPr="00E76368">
        <w:rPr>
          <w:rFonts w:ascii="Times New Roman" w:hAnsi="Times New Roman" w:cs="Times New Roman"/>
          <w:sz w:val="20"/>
          <w:szCs w:val="20"/>
        </w:rPr>
        <w:t xml:space="preserve">, </w:t>
      </w:r>
      <w:r w:rsidR="00E232EF" w:rsidRPr="00E76368">
        <w:rPr>
          <w:rFonts w:ascii="Times New Roman" w:hAnsi="Times New Roman" w:cs="Times New Roman"/>
          <w:sz w:val="20"/>
          <w:szCs w:val="20"/>
        </w:rPr>
        <w:t>H</w:t>
      </w:r>
      <w:r w:rsidR="00E232EF" w:rsidRPr="00E76368">
        <w:rPr>
          <w:rFonts w:ascii="Times New Roman" w:hAnsi="Times New Roman" w:cs="Times New Roman"/>
          <w:sz w:val="20"/>
          <w:szCs w:val="20"/>
          <w:vertAlign w:val="subscript"/>
        </w:rPr>
        <w:t>a</w:t>
      </w:r>
      <w:r w:rsidR="00E232EF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232EF" w:rsidRPr="00E76368">
        <w:rPr>
          <w:rFonts w:ascii="Times New Roman" w:hAnsi="Times New Roman" w:cs="Times New Roman"/>
          <w:sz w:val="20"/>
          <w:szCs w:val="20"/>
        </w:rPr>
        <w:t>diterima</w:t>
      </w:r>
      <w:proofErr w:type="spellEnd"/>
      <w:r w:rsidR="00E232EF" w:rsidRPr="00E7636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E232EF" w:rsidRPr="00E76368">
        <w:rPr>
          <w:rFonts w:ascii="Times New Roman" w:hAnsi="Times New Roman" w:cs="Times New Roman"/>
          <w:sz w:val="20"/>
          <w:szCs w:val="20"/>
        </w:rPr>
        <w:t>artinya</w:t>
      </w:r>
      <w:proofErr w:type="spellEnd"/>
      <w:r w:rsidR="00E232EF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232EF" w:rsidRPr="00E76368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="00E232EF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232EF" w:rsidRPr="00E76368">
        <w:rPr>
          <w:rFonts w:ascii="Times New Roman" w:hAnsi="Times New Roman" w:cs="Times New Roman"/>
          <w:sz w:val="20"/>
          <w:szCs w:val="20"/>
        </w:rPr>
        <w:t>pengaruh</w:t>
      </w:r>
      <w:proofErr w:type="spellEnd"/>
      <w:r w:rsidR="00E232EF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232EF" w:rsidRPr="00E76368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="00E232EF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232EF"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="00E232EF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232EF" w:rsidRPr="00E76368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="00E232EF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232EF" w:rsidRPr="00E76368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="00E232EF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232EF" w:rsidRPr="00E76368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="00E232EF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232EF" w:rsidRPr="00E76368"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 w:rsidR="00E232EF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232EF" w:rsidRPr="00E76368">
        <w:rPr>
          <w:rFonts w:ascii="Times New Roman" w:hAnsi="Times New Roman" w:cs="Times New Roman"/>
          <w:sz w:val="20"/>
          <w:szCs w:val="20"/>
        </w:rPr>
        <w:t>menerima</w:t>
      </w:r>
      <w:proofErr w:type="spellEnd"/>
      <w:r w:rsidR="00E232EF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232EF" w:rsidRPr="00E76368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="00E232EF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232EF" w:rsidRPr="00E76368">
        <w:rPr>
          <w:rFonts w:ascii="Times New Roman" w:hAnsi="Times New Roman" w:cs="Times New Roman"/>
          <w:sz w:val="20"/>
          <w:szCs w:val="20"/>
        </w:rPr>
        <w:t>selama</w:t>
      </w:r>
      <w:proofErr w:type="spellEnd"/>
      <w:r w:rsidR="00E232EF" w:rsidRPr="00E76368">
        <w:rPr>
          <w:rFonts w:ascii="Times New Roman" w:hAnsi="Times New Roman" w:cs="Times New Roman"/>
          <w:sz w:val="20"/>
          <w:szCs w:val="20"/>
        </w:rPr>
        <w:t xml:space="preserve"> lima </w:t>
      </w:r>
      <w:proofErr w:type="spellStart"/>
      <w:r w:rsidR="00E232EF" w:rsidRPr="00E76368">
        <w:rPr>
          <w:rFonts w:ascii="Times New Roman" w:hAnsi="Times New Roman" w:cs="Times New Roman"/>
          <w:sz w:val="20"/>
          <w:szCs w:val="20"/>
        </w:rPr>
        <w:t>minggu</w:t>
      </w:r>
      <w:proofErr w:type="spellEnd"/>
      <w:r w:rsidR="00E232EF">
        <w:rPr>
          <w:rFonts w:ascii="Times New Roman" w:hAnsi="Times New Roman" w:cs="Times New Roman"/>
          <w:sz w:val="20"/>
          <w:szCs w:val="20"/>
        </w:rPr>
        <w:t>.</w:t>
      </w:r>
    </w:p>
    <w:p w:rsidR="008F02F6" w:rsidRPr="00082984" w:rsidRDefault="00E232EF" w:rsidP="000829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Jadi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62A8" w:rsidRPr="00E76368">
        <w:rPr>
          <w:rFonts w:ascii="Times New Roman" w:hAnsi="Times New Roman" w:cs="Times New Roman"/>
          <w:sz w:val="20"/>
          <w:szCs w:val="20"/>
        </w:rPr>
        <w:t>disimpulkan</w:t>
      </w:r>
      <w:proofErr w:type="spellEnd"/>
      <w:r w:rsidR="00C062A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62A8" w:rsidRPr="00E76368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C062A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62A8" w:rsidRPr="00E76368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="00C062A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62A8" w:rsidRPr="00E76368">
        <w:rPr>
          <w:rFonts w:ascii="Times New Roman" w:hAnsi="Times New Roman" w:cs="Times New Roman"/>
          <w:sz w:val="20"/>
          <w:szCs w:val="20"/>
        </w:rPr>
        <w:t>pengaruh</w:t>
      </w:r>
      <w:proofErr w:type="spellEnd"/>
      <w:r w:rsidR="00C062A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62A8" w:rsidRPr="00E76368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="00C062A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62A8" w:rsidRPr="00E76368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="00C062A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62A8" w:rsidRPr="00E76368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="00C062A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62A8" w:rsidRPr="00E76368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="00C062A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62A8" w:rsidRPr="00E7636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="00C062A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62A8" w:rsidRPr="00E7636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="00C062A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62A8"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="00C062A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62A8" w:rsidRPr="00E7636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="00C062A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62A8" w:rsidRPr="00E76368">
        <w:rPr>
          <w:rFonts w:ascii="Times New Roman" w:hAnsi="Times New Roman" w:cs="Times New Roman"/>
          <w:sz w:val="20"/>
          <w:szCs w:val="20"/>
        </w:rPr>
        <w:t>rahim</w:t>
      </w:r>
      <w:proofErr w:type="spellEnd"/>
      <w:r w:rsidR="00C062A8" w:rsidRPr="00E7636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="00C062A8" w:rsidRPr="00E76368">
        <w:rPr>
          <w:rFonts w:ascii="Times New Roman" w:hAnsi="Times New Roman" w:cs="Times New Roman"/>
          <w:sz w:val="20"/>
          <w:szCs w:val="20"/>
        </w:rPr>
        <w:t>Instalasi</w:t>
      </w:r>
      <w:proofErr w:type="spellEnd"/>
      <w:r w:rsidR="00C062A8"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62A8" w:rsidRPr="00E76368">
        <w:rPr>
          <w:rFonts w:ascii="Times New Roman" w:hAnsi="Times New Roman" w:cs="Times New Roman"/>
          <w:sz w:val="20"/>
          <w:szCs w:val="20"/>
        </w:rPr>
        <w:t>Radiotera</w:t>
      </w:r>
      <w:r w:rsidR="008F02F6">
        <w:rPr>
          <w:rFonts w:ascii="Times New Roman" w:hAnsi="Times New Roman" w:cs="Times New Roman"/>
          <w:sz w:val="20"/>
          <w:szCs w:val="20"/>
        </w:rPr>
        <w:t>pi</w:t>
      </w:r>
      <w:proofErr w:type="spellEnd"/>
      <w:r w:rsidR="008F02F6">
        <w:rPr>
          <w:rFonts w:ascii="Times New Roman" w:hAnsi="Times New Roman" w:cs="Times New Roman"/>
          <w:sz w:val="20"/>
          <w:szCs w:val="20"/>
        </w:rPr>
        <w:t xml:space="preserve"> RSUP </w:t>
      </w:r>
      <w:proofErr w:type="spellStart"/>
      <w:r w:rsidR="008F02F6">
        <w:rPr>
          <w:rFonts w:ascii="Times New Roman" w:hAnsi="Times New Roman" w:cs="Times New Roman"/>
          <w:sz w:val="20"/>
          <w:szCs w:val="20"/>
        </w:rPr>
        <w:t>Sanglah</w:t>
      </w:r>
      <w:proofErr w:type="spellEnd"/>
    </w:p>
    <w:p w:rsidR="00490383" w:rsidRPr="008F02F6" w:rsidRDefault="00C062A8" w:rsidP="00A210D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6368">
        <w:rPr>
          <w:rFonts w:ascii="Times New Roman" w:hAnsi="Times New Roman" w:cs="Times New Roman"/>
          <w:b/>
          <w:sz w:val="20"/>
          <w:szCs w:val="20"/>
        </w:rPr>
        <w:t>Saran</w:t>
      </w:r>
    </w:p>
    <w:p w:rsidR="00490383" w:rsidRDefault="00C062A8" w:rsidP="00785D4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76368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usaha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pencegahan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penanganan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mengatasi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penurunan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trombosit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hendaknya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mengkonsumsi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vitamin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suplemen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meningkatkan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kesehatan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daya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ta</w:t>
      </w:r>
      <w:bookmarkStart w:id="0" w:name="_GoBack"/>
      <w:bookmarkEnd w:id="0"/>
      <w:r w:rsidRPr="00E76368">
        <w:rPr>
          <w:rFonts w:ascii="Times New Roman" w:hAnsi="Times New Roman" w:cs="Times New Roman"/>
          <w:sz w:val="20"/>
          <w:szCs w:val="20"/>
        </w:rPr>
        <w:t>han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tubuh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Selain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lastRenderedPageBreak/>
        <w:t>pemberian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konseling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bagi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mejalani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terapi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radiasi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tujuan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memotivasi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selalu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menjaga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tubuh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rajin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control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dokter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radioterapi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pemberian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terapi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penyinaran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tercapai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>.</w:t>
      </w:r>
    </w:p>
    <w:p w:rsidR="00785D44" w:rsidRPr="00785D44" w:rsidRDefault="00785D44" w:rsidP="00785D4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C062A8" w:rsidRDefault="00C062A8" w:rsidP="0049038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6368">
        <w:rPr>
          <w:rFonts w:ascii="Times New Roman" w:hAnsi="Times New Roman" w:cs="Times New Roman"/>
          <w:b/>
          <w:sz w:val="20"/>
          <w:szCs w:val="20"/>
        </w:rPr>
        <w:t>DAFTAR PUSTAKA</w:t>
      </w:r>
    </w:p>
    <w:p w:rsidR="00082984" w:rsidRDefault="00082984" w:rsidP="007A4BD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Mangan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Yellia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2009. </w:t>
      </w:r>
      <w:proofErr w:type="spellStart"/>
      <w:r w:rsidRPr="00082984">
        <w:rPr>
          <w:rFonts w:ascii="Times New Roman" w:hAnsi="Times New Roman" w:cs="Times New Roman"/>
          <w:i/>
          <w:sz w:val="20"/>
          <w:szCs w:val="20"/>
        </w:rPr>
        <w:t>Solusi</w:t>
      </w:r>
      <w:proofErr w:type="spellEnd"/>
      <w:r w:rsidRPr="0008298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82984">
        <w:rPr>
          <w:rFonts w:ascii="Times New Roman" w:hAnsi="Times New Roman" w:cs="Times New Roman"/>
          <w:i/>
          <w:sz w:val="20"/>
          <w:szCs w:val="20"/>
        </w:rPr>
        <w:t>sehat</w:t>
      </w:r>
      <w:proofErr w:type="spellEnd"/>
      <w:r w:rsidRPr="0008298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82984">
        <w:rPr>
          <w:rFonts w:ascii="Times New Roman" w:hAnsi="Times New Roman" w:cs="Times New Roman"/>
          <w:i/>
          <w:sz w:val="20"/>
          <w:szCs w:val="20"/>
        </w:rPr>
        <w:t>mencegah</w:t>
      </w:r>
      <w:proofErr w:type="spellEnd"/>
      <w:r w:rsidRPr="0008298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82984">
        <w:rPr>
          <w:rFonts w:ascii="Times New Roman" w:hAnsi="Times New Roman" w:cs="Times New Roman"/>
          <w:i/>
          <w:sz w:val="20"/>
          <w:szCs w:val="20"/>
        </w:rPr>
        <w:t>dan</w:t>
      </w:r>
      <w:proofErr w:type="spellEnd"/>
      <w:r w:rsidRPr="0008298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82984">
        <w:rPr>
          <w:rFonts w:ascii="Times New Roman" w:hAnsi="Times New Roman" w:cs="Times New Roman"/>
          <w:i/>
          <w:sz w:val="20"/>
          <w:szCs w:val="20"/>
        </w:rPr>
        <w:t>mengatasi</w:t>
      </w:r>
      <w:proofErr w:type="spellEnd"/>
      <w:r w:rsidRPr="0008298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82984">
        <w:rPr>
          <w:rFonts w:ascii="Times New Roman" w:hAnsi="Times New Roman" w:cs="Times New Roman"/>
          <w:i/>
          <w:sz w:val="20"/>
          <w:szCs w:val="20"/>
        </w:rPr>
        <w:t>kanker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 w:val="20"/>
          <w:szCs w:val="20"/>
        </w:rPr>
        <w:t>Jakarta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PT. Agro media </w:t>
      </w:r>
      <w:proofErr w:type="spellStart"/>
      <w:r>
        <w:rPr>
          <w:rFonts w:ascii="Times New Roman" w:hAnsi="Times New Roman" w:cs="Times New Roman"/>
          <w:sz w:val="20"/>
          <w:szCs w:val="20"/>
        </w:rPr>
        <w:t>Pustaka</w:t>
      </w:r>
      <w:proofErr w:type="spellEnd"/>
    </w:p>
    <w:p w:rsidR="00490383" w:rsidRDefault="00082984" w:rsidP="007A4BD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90383" w:rsidRPr="00E76368">
        <w:rPr>
          <w:rFonts w:ascii="Times New Roman" w:hAnsi="Times New Roman" w:cs="Times New Roman"/>
          <w:sz w:val="20"/>
          <w:szCs w:val="20"/>
        </w:rPr>
        <w:t xml:space="preserve">Netter, </w:t>
      </w:r>
      <w:proofErr w:type="spellStart"/>
      <w:r w:rsidR="00490383" w:rsidRPr="00E76368">
        <w:rPr>
          <w:rFonts w:ascii="Times New Roman" w:hAnsi="Times New Roman" w:cs="Times New Roman"/>
          <w:sz w:val="20"/>
          <w:szCs w:val="20"/>
        </w:rPr>
        <w:t>f.h</w:t>
      </w:r>
      <w:proofErr w:type="spellEnd"/>
      <w:r w:rsidR="00490383" w:rsidRPr="00E76368">
        <w:rPr>
          <w:rFonts w:ascii="Times New Roman" w:hAnsi="Times New Roman" w:cs="Times New Roman"/>
          <w:sz w:val="20"/>
          <w:szCs w:val="20"/>
        </w:rPr>
        <w:t>. 2</w:t>
      </w:r>
      <w:r w:rsidR="00324C06" w:rsidRPr="00E76368">
        <w:rPr>
          <w:rFonts w:ascii="Times New Roman" w:hAnsi="Times New Roman" w:cs="Times New Roman"/>
          <w:sz w:val="20"/>
          <w:szCs w:val="20"/>
        </w:rPr>
        <w:t>010.</w:t>
      </w:r>
      <w:proofErr w:type="gramEnd"/>
      <w:r w:rsidR="00324C06" w:rsidRPr="00E76368">
        <w:rPr>
          <w:rFonts w:ascii="Times New Roman" w:hAnsi="Times New Roman" w:cs="Times New Roman"/>
          <w:sz w:val="20"/>
          <w:szCs w:val="20"/>
        </w:rPr>
        <w:t xml:space="preserve"> </w:t>
      </w:r>
      <w:r w:rsidR="00324C06" w:rsidRPr="00E76368">
        <w:rPr>
          <w:rFonts w:ascii="Times New Roman" w:hAnsi="Times New Roman" w:cs="Times New Roman"/>
          <w:i/>
          <w:sz w:val="20"/>
          <w:szCs w:val="20"/>
        </w:rPr>
        <w:t xml:space="preserve">Atlas of human anatomy fifth </w:t>
      </w:r>
      <w:proofErr w:type="spellStart"/>
      <w:proofErr w:type="gramStart"/>
      <w:r w:rsidR="00324C06" w:rsidRPr="00E76368">
        <w:rPr>
          <w:rFonts w:ascii="Times New Roman" w:hAnsi="Times New Roman" w:cs="Times New Roman"/>
          <w:i/>
          <w:sz w:val="20"/>
          <w:szCs w:val="20"/>
        </w:rPr>
        <w:t>edition</w:t>
      </w:r>
      <w:r w:rsidR="00324C06" w:rsidRPr="00E76368">
        <w:rPr>
          <w:rFonts w:ascii="Times New Roman" w:hAnsi="Times New Roman" w:cs="Times New Roman"/>
          <w:sz w:val="20"/>
          <w:szCs w:val="20"/>
        </w:rPr>
        <w:t>.USA</w:t>
      </w:r>
      <w:proofErr w:type="spellEnd"/>
      <w:r w:rsidR="00324C06" w:rsidRPr="00E76368">
        <w:rPr>
          <w:rFonts w:ascii="Times New Roman" w:hAnsi="Times New Roman" w:cs="Times New Roman"/>
          <w:sz w:val="20"/>
          <w:szCs w:val="20"/>
        </w:rPr>
        <w:t xml:space="preserve"> ;Saunders</w:t>
      </w:r>
      <w:proofErr w:type="gramEnd"/>
      <w:r w:rsidR="00324C06" w:rsidRPr="00E76368">
        <w:rPr>
          <w:rFonts w:ascii="Times New Roman" w:hAnsi="Times New Roman" w:cs="Times New Roman"/>
          <w:sz w:val="20"/>
          <w:szCs w:val="20"/>
        </w:rPr>
        <w:t xml:space="preserve"> Elsevier</w:t>
      </w:r>
    </w:p>
    <w:p w:rsidR="00F72A51" w:rsidRPr="00E76368" w:rsidRDefault="00F72A51" w:rsidP="007A4BD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72A51">
        <w:rPr>
          <w:rFonts w:ascii="Times New Roman" w:hAnsi="Times New Roman" w:cs="Times New Roman"/>
          <w:sz w:val="20"/>
          <w:szCs w:val="20"/>
        </w:rPr>
        <w:t>Lubis</w:t>
      </w:r>
      <w:proofErr w:type="spellEnd"/>
      <w:r w:rsidRPr="00F72A51">
        <w:rPr>
          <w:rFonts w:ascii="Times New Roman" w:hAnsi="Times New Roman" w:cs="Times New Roman"/>
          <w:sz w:val="20"/>
          <w:szCs w:val="20"/>
        </w:rPr>
        <w:t xml:space="preserve">, N. </w:t>
      </w:r>
      <w:proofErr w:type="spellStart"/>
      <w:r w:rsidRPr="00F72A51">
        <w:rPr>
          <w:rFonts w:ascii="Times New Roman" w:hAnsi="Times New Roman" w:cs="Times New Roman"/>
          <w:sz w:val="20"/>
          <w:szCs w:val="20"/>
        </w:rPr>
        <w:t>Hasnida</w:t>
      </w:r>
      <w:proofErr w:type="spellEnd"/>
      <w:r w:rsidRPr="00F72A51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F72A51">
        <w:rPr>
          <w:rFonts w:ascii="Times New Roman" w:hAnsi="Times New Roman" w:cs="Times New Roman"/>
          <w:sz w:val="20"/>
          <w:szCs w:val="20"/>
        </w:rPr>
        <w:t xml:space="preserve">2009. </w:t>
      </w:r>
      <w:proofErr w:type="spellStart"/>
      <w:r w:rsidRPr="00F72A51">
        <w:rPr>
          <w:rFonts w:ascii="Times New Roman" w:hAnsi="Times New Roman" w:cs="Times New Roman"/>
          <w:sz w:val="20"/>
          <w:szCs w:val="20"/>
        </w:rPr>
        <w:t>Terapi</w:t>
      </w:r>
      <w:proofErr w:type="spellEnd"/>
      <w:r w:rsidRPr="00F72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A51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Pr="00F72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A51">
        <w:rPr>
          <w:rFonts w:ascii="Times New Roman" w:hAnsi="Times New Roman" w:cs="Times New Roman"/>
          <w:sz w:val="20"/>
          <w:szCs w:val="20"/>
        </w:rPr>
        <w:t>Kognitif</w:t>
      </w:r>
      <w:proofErr w:type="spellEnd"/>
      <w:r w:rsidRPr="00F72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A51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F72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A51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F72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A51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F72A5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72A5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72A51">
        <w:rPr>
          <w:rFonts w:ascii="Times New Roman" w:hAnsi="Times New Roman" w:cs="Times New Roman"/>
          <w:sz w:val="20"/>
          <w:szCs w:val="20"/>
        </w:rPr>
        <w:t>Medan :</w:t>
      </w:r>
      <w:proofErr w:type="gramEnd"/>
      <w:r w:rsidRPr="00F72A51">
        <w:rPr>
          <w:rFonts w:ascii="Times New Roman" w:hAnsi="Times New Roman" w:cs="Times New Roman"/>
          <w:sz w:val="20"/>
          <w:szCs w:val="20"/>
        </w:rPr>
        <w:t xml:space="preserve"> USU Press</w:t>
      </w:r>
    </w:p>
    <w:p w:rsidR="00324C06" w:rsidRPr="00E76368" w:rsidRDefault="00324C06" w:rsidP="007A4BD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Pedoman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Pelayanan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Medik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Ginekologi</w:t>
      </w:r>
      <w:proofErr w:type="gramStart"/>
      <w:r w:rsidRPr="00E76368">
        <w:rPr>
          <w:rFonts w:ascii="Times New Roman" w:hAnsi="Times New Roman" w:cs="Times New Roman"/>
          <w:sz w:val="20"/>
          <w:szCs w:val="20"/>
        </w:rPr>
        <w:t>,2011</w:t>
      </w:r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76368">
        <w:rPr>
          <w:rFonts w:ascii="Times New Roman" w:hAnsi="Times New Roman" w:cs="Times New Roman"/>
          <w:i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i/>
          <w:sz w:val="20"/>
          <w:szCs w:val="20"/>
        </w:rPr>
        <w:t xml:space="preserve"> Serviks</w:t>
      </w:r>
      <w:proofErr w:type="gramStart"/>
      <w:r w:rsidRPr="00E76368">
        <w:rPr>
          <w:rFonts w:ascii="Times New Roman" w:hAnsi="Times New Roman" w:cs="Times New Roman"/>
          <w:sz w:val="20"/>
          <w:szCs w:val="20"/>
        </w:rPr>
        <w:t>,es</w:t>
      </w:r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-2,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19-28</w:t>
      </w:r>
    </w:p>
    <w:p w:rsidR="00324C06" w:rsidRPr="00E76368" w:rsidRDefault="00324C06" w:rsidP="007A4BD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Suryapratama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>, S.A.2012.</w:t>
      </w:r>
      <w:r w:rsidRPr="00E76368">
        <w:rPr>
          <w:rFonts w:ascii="Times New Roman" w:hAnsi="Times New Roman" w:cs="Times New Roman"/>
          <w:i/>
          <w:sz w:val="20"/>
          <w:szCs w:val="20"/>
        </w:rPr>
        <w:t xml:space="preserve">Karakteristik </w:t>
      </w:r>
      <w:proofErr w:type="spellStart"/>
      <w:r w:rsidRPr="00E76368">
        <w:rPr>
          <w:rFonts w:ascii="Times New Roman" w:hAnsi="Times New Roman" w:cs="Times New Roman"/>
          <w:i/>
          <w:sz w:val="20"/>
          <w:szCs w:val="20"/>
        </w:rPr>
        <w:t>Penderita</w:t>
      </w:r>
      <w:proofErr w:type="spellEnd"/>
      <w:r w:rsidRPr="00E7636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i/>
          <w:sz w:val="20"/>
          <w:szCs w:val="20"/>
        </w:rPr>
        <w:t>Kanker</w:t>
      </w:r>
      <w:proofErr w:type="spellEnd"/>
      <w:r w:rsidRPr="00E7636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i/>
          <w:sz w:val="20"/>
          <w:szCs w:val="20"/>
        </w:rPr>
        <w:t>Serviks</w:t>
      </w:r>
      <w:proofErr w:type="spellEnd"/>
      <w:r w:rsidRPr="00E76368">
        <w:rPr>
          <w:rFonts w:ascii="Times New Roman" w:hAnsi="Times New Roman" w:cs="Times New Roman"/>
          <w:i/>
          <w:sz w:val="20"/>
          <w:szCs w:val="20"/>
        </w:rPr>
        <w:t xml:space="preserve"> di RSUP </w:t>
      </w:r>
      <w:proofErr w:type="spellStart"/>
      <w:r w:rsidRPr="00E76368">
        <w:rPr>
          <w:rFonts w:ascii="Times New Roman" w:hAnsi="Times New Roman" w:cs="Times New Roman"/>
          <w:i/>
          <w:sz w:val="20"/>
          <w:szCs w:val="20"/>
        </w:rPr>
        <w:t>de.Kariadi</w:t>
      </w:r>
      <w:proofErr w:type="spellEnd"/>
      <w:r w:rsidRPr="00E76368">
        <w:rPr>
          <w:rFonts w:ascii="Times New Roman" w:hAnsi="Times New Roman" w:cs="Times New Roman"/>
          <w:i/>
          <w:sz w:val="20"/>
          <w:szCs w:val="20"/>
        </w:rPr>
        <w:t xml:space="preserve"> Semarang </w:t>
      </w:r>
      <w:proofErr w:type="spellStart"/>
      <w:r w:rsidRPr="00E76368">
        <w:rPr>
          <w:rFonts w:ascii="Times New Roman" w:hAnsi="Times New Roman" w:cs="Times New Roman"/>
          <w:i/>
          <w:sz w:val="20"/>
          <w:szCs w:val="20"/>
        </w:rPr>
        <w:t>tahun</w:t>
      </w:r>
      <w:proofErr w:type="spellEnd"/>
      <w:r w:rsidRPr="00E76368">
        <w:rPr>
          <w:rFonts w:ascii="Times New Roman" w:hAnsi="Times New Roman" w:cs="Times New Roman"/>
          <w:i/>
          <w:sz w:val="20"/>
          <w:szCs w:val="20"/>
        </w:rPr>
        <w:t xml:space="preserve"> 2010</w:t>
      </w:r>
      <w:r w:rsidRPr="00E76368">
        <w:rPr>
          <w:rFonts w:ascii="Times New Roman" w:hAnsi="Times New Roman" w:cs="Times New Roman"/>
          <w:sz w:val="20"/>
          <w:szCs w:val="20"/>
        </w:rPr>
        <w:t>, UNIVERSITAS DIPONEGORO</w:t>
      </w:r>
    </w:p>
    <w:p w:rsidR="00324C06" w:rsidRPr="00E76368" w:rsidRDefault="00324C06" w:rsidP="007A4BD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76368">
        <w:rPr>
          <w:rFonts w:ascii="Times New Roman" w:hAnsi="Times New Roman" w:cs="Times New Roman"/>
          <w:sz w:val="20"/>
          <w:szCs w:val="20"/>
        </w:rPr>
        <w:t>Khoirun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Azarina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2014.</w:t>
      </w:r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76368">
        <w:rPr>
          <w:rFonts w:ascii="Times New Roman" w:hAnsi="Times New Roman" w:cs="Times New Roman"/>
          <w:i/>
          <w:sz w:val="20"/>
          <w:szCs w:val="20"/>
        </w:rPr>
        <w:t>Jurnal</w:t>
      </w:r>
      <w:proofErr w:type="spellEnd"/>
      <w:r w:rsidRPr="00E7636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i/>
          <w:sz w:val="20"/>
          <w:szCs w:val="20"/>
        </w:rPr>
        <w:t>Efek</w:t>
      </w:r>
      <w:proofErr w:type="spellEnd"/>
      <w:r w:rsidRPr="00E7636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i/>
          <w:sz w:val="20"/>
          <w:szCs w:val="20"/>
        </w:rPr>
        <w:t>Radioterapi</w:t>
      </w:r>
      <w:proofErr w:type="spellEnd"/>
      <w:r w:rsidRPr="00E7636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i/>
          <w:sz w:val="20"/>
          <w:szCs w:val="20"/>
        </w:rPr>
        <w:t>terhadap</w:t>
      </w:r>
      <w:proofErr w:type="spellEnd"/>
      <w:r w:rsidRPr="00E7636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i/>
          <w:sz w:val="20"/>
          <w:szCs w:val="20"/>
        </w:rPr>
        <w:t>Produksi</w:t>
      </w:r>
      <w:proofErr w:type="spellEnd"/>
      <w:r w:rsidRPr="00E76368">
        <w:rPr>
          <w:rFonts w:ascii="Times New Roman" w:hAnsi="Times New Roman" w:cs="Times New Roman"/>
          <w:i/>
          <w:sz w:val="20"/>
          <w:szCs w:val="20"/>
        </w:rPr>
        <w:t xml:space="preserve"> Sell </w:t>
      </w:r>
      <w:proofErr w:type="spellStart"/>
      <w:r w:rsidRPr="00E76368">
        <w:rPr>
          <w:rFonts w:ascii="Times New Roman" w:hAnsi="Times New Roman" w:cs="Times New Roman"/>
          <w:i/>
          <w:sz w:val="20"/>
          <w:szCs w:val="20"/>
        </w:rPr>
        <w:t>Darah</w:t>
      </w:r>
      <w:proofErr w:type="spellEnd"/>
      <w:r w:rsidRPr="00E7636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i/>
          <w:sz w:val="20"/>
          <w:szCs w:val="20"/>
        </w:rPr>
        <w:t>pada</w:t>
      </w:r>
      <w:proofErr w:type="spellEnd"/>
      <w:r w:rsidRPr="00E7636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i/>
          <w:sz w:val="20"/>
          <w:szCs w:val="20"/>
        </w:rPr>
        <w:t>Penderita</w:t>
      </w:r>
      <w:proofErr w:type="spellEnd"/>
      <w:r w:rsidRPr="00E7636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i/>
          <w:sz w:val="20"/>
          <w:szCs w:val="20"/>
        </w:rPr>
        <w:t>Ca</w:t>
      </w:r>
      <w:proofErr w:type="spellEnd"/>
      <w:r w:rsidRPr="00E7636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i/>
          <w:sz w:val="20"/>
          <w:szCs w:val="20"/>
        </w:rPr>
        <w:t>Mammae</w:t>
      </w:r>
      <w:proofErr w:type="spellEnd"/>
      <w:r w:rsidRPr="00E7636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i/>
          <w:sz w:val="20"/>
          <w:szCs w:val="20"/>
        </w:rPr>
        <w:t>dan</w:t>
      </w:r>
      <w:proofErr w:type="spellEnd"/>
      <w:r w:rsidRPr="00E7636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i/>
          <w:sz w:val="20"/>
          <w:szCs w:val="20"/>
        </w:rPr>
        <w:t>Ca</w:t>
      </w:r>
      <w:proofErr w:type="spellEnd"/>
      <w:r w:rsidRPr="00E76368">
        <w:rPr>
          <w:rFonts w:ascii="Times New Roman" w:hAnsi="Times New Roman" w:cs="Times New Roman"/>
          <w:i/>
          <w:sz w:val="20"/>
          <w:szCs w:val="20"/>
        </w:rPr>
        <w:t xml:space="preserve"> Cervix</w:t>
      </w:r>
      <w:r w:rsidRPr="00E7636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Universitas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Brawijaya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Semarang</w:t>
      </w:r>
    </w:p>
    <w:p w:rsidR="00785D44" w:rsidRDefault="00324C06" w:rsidP="00785D4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E76368">
        <w:rPr>
          <w:rFonts w:ascii="Times New Roman" w:hAnsi="Times New Roman" w:cs="Times New Roman"/>
          <w:sz w:val="20"/>
          <w:szCs w:val="20"/>
        </w:rPr>
        <w:t>Mardjikoen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, P. 2007. </w:t>
      </w:r>
      <w:proofErr w:type="spellStart"/>
      <w:r w:rsidR="00785D44">
        <w:rPr>
          <w:rFonts w:ascii="Times New Roman" w:hAnsi="Times New Roman" w:cs="Times New Roman"/>
          <w:i/>
          <w:sz w:val="20"/>
          <w:szCs w:val="20"/>
        </w:rPr>
        <w:t>Tumor</w:t>
      </w:r>
      <w:proofErr w:type="spellEnd"/>
      <w:r w:rsidR="00785D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85D44">
        <w:rPr>
          <w:rFonts w:ascii="Times New Roman" w:hAnsi="Times New Roman" w:cs="Times New Roman"/>
          <w:i/>
          <w:sz w:val="20"/>
          <w:szCs w:val="20"/>
        </w:rPr>
        <w:t>Ganas</w:t>
      </w:r>
      <w:proofErr w:type="spellEnd"/>
      <w:r w:rsidR="00785D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85D44">
        <w:rPr>
          <w:rFonts w:ascii="Times New Roman" w:hAnsi="Times New Roman" w:cs="Times New Roman"/>
          <w:i/>
          <w:sz w:val="20"/>
          <w:szCs w:val="20"/>
        </w:rPr>
        <w:t>Alat</w:t>
      </w:r>
      <w:proofErr w:type="spellEnd"/>
      <w:r w:rsidR="00785D44">
        <w:rPr>
          <w:rFonts w:ascii="Times New Roman" w:hAnsi="Times New Roman" w:cs="Times New Roman"/>
          <w:i/>
          <w:sz w:val="20"/>
          <w:szCs w:val="20"/>
        </w:rPr>
        <w:t xml:space="preserve"> Genital </w:t>
      </w:r>
    </w:p>
    <w:p w:rsidR="009619ED" w:rsidRPr="00981C61" w:rsidRDefault="00785D44" w:rsidP="00981C61">
      <w:pPr>
        <w:spacing w:after="0" w:line="360" w:lineRule="auto"/>
        <w:ind w:left="720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Dal.</w:t>
      </w:r>
      <w:r w:rsidRPr="00E76368">
        <w:rPr>
          <w:rFonts w:ascii="Times New Roman" w:hAnsi="Times New Roman" w:cs="Times New Roman"/>
          <w:i/>
          <w:sz w:val="20"/>
          <w:szCs w:val="20"/>
        </w:rPr>
        <w:t>Edisi</w:t>
      </w:r>
      <w:proofErr w:type="spellEnd"/>
      <w:r w:rsidRPr="00E76368">
        <w:rPr>
          <w:rFonts w:ascii="Times New Roman" w:hAnsi="Times New Roman" w:cs="Times New Roman"/>
          <w:i/>
          <w:sz w:val="20"/>
          <w:szCs w:val="20"/>
        </w:rPr>
        <w:t xml:space="preserve"> II</w:t>
      </w:r>
      <w:r w:rsidRPr="00E763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Cetakan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kelima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E76368">
        <w:rPr>
          <w:rFonts w:ascii="Times New Roman" w:hAnsi="Times New Roman" w:cs="Times New Roman"/>
          <w:sz w:val="20"/>
          <w:szCs w:val="20"/>
        </w:rPr>
        <w:t>Jakarta :</w:t>
      </w:r>
      <w:proofErr w:type="gram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Yayasan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Bina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Pustaka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Sarwono</w:t>
      </w:r>
      <w:proofErr w:type="spellEnd"/>
      <w:r w:rsidRPr="00E76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6368">
        <w:rPr>
          <w:rFonts w:ascii="Times New Roman" w:hAnsi="Times New Roman" w:cs="Times New Roman"/>
          <w:sz w:val="20"/>
          <w:szCs w:val="20"/>
        </w:rPr>
        <w:t>Prawirohardjo</w:t>
      </w:r>
      <w:proofErr w:type="spellEnd"/>
    </w:p>
    <w:p w:rsidR="00082984" w:rsidRDefault="00981C61" w:rsidP="0008298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1C61">
        <w:rPr>
          <w:rFonts w:ascii="Times New Roman" w:hAnsi="Times New Roman" w:cs="Times New Roman"/>
          <w:i/>
          <w:sz w:val="20"/>
          <w:szCs w:val="20"/>
        </w:rPr>
        <w:t xml:space="preserve">Suharto O. 2007. </w:t>
      </w:r>
      <w:proofErr w:type="spellStart"/>
      <w:proofErr w:type="gramStart"/>
      <w:r w:rsidRPr="00981C61">
        <w:rPr>
          <w:rFonts w:ascii="Times New Roman" w:hAnsi="Times New Roman" w:cs="Times New Roman"/>
          <w:i/>
          <w:sz w:val="20"/>
          <w:szCs w:val="20"/>
        </w:rPr>
        <w:t>Hubungan</w:t>
      </w:r>
      <w:proofErr w:type="spellEnd"/>
      <w:r w:rsidRPr="00981C6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81C61">
        <w:rPr>
          <w:rFonts w:ascii="Times New Roman" w:hAnsi="Times New Roman" w:cs="Times New Roman"/>
          <w:i/>
          <w:sz w:val="20"/>
          <w:szCs w:val="20"/>
        </w:rPr>
        <w:t>Antara</w:t>
      </w:r>
      <w:proofErr w:type="spellEnd"/>
      <w:r w:rsidRPr="00981C6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81C61">
        <w:rPr>
          <w:rFonts w:ascii="Times New Roman" w:hAnsi="Times New Roman" w:cs="Times New Roman"/>
          <w:i/>
          <w:sz w:val="20"/>
          <w:szCs w:val="20"/>
        </w:rPr>
        <w:t>Karakteristik</w:t>
      </w:r>
      <w:proofErr w:type="spellEnd"/>
      <w:r w:rsidRPr="00981C6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81C61">
        <w:rPr>
          <w:rFonts w:ascii="Times New Roman" w:hAnsi="Times New Roman" w:cs="Times New Roman"/>
          <w:i/>
          <w:sz w:val="20"/>
          <w:szCs w:val="20"/>
        </w:rPr>
        <w:t>Ibu</w:t>
      </w:r>
      <w:proofErr w:type="spellEnd"/>
      <w:r w:rsidRPr="00981C6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81C61">
        <w:rPr>
          <w:rFonts w:ascii="Times New Roman" w:hAnsi="Times New Roman" w:cs="Times New Roman"/>
          <w:i/>
          <w:sz w:val="20"/>
          <w:szCs w:val="20"/>
        </w:rPr>
        <w:t>Dengan</w:t>
      </w:r>
      <w:proofErr w:type="spellEnd"/>
      <w:r w:rsidRPr="00981C6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81C61">
        <w:rPr>
          <w:rFonts w:ascii="Times New Roman" w:hAnsi="Times New Roman" w:cs="Times New Roman"/>
          <w:i/>
          <w:sz w:val="20"/>
          <w:szCs w:val="20"/>
        </w:rPr>
        <w:t>Partisipasi</w:t>
      </w:r>
      <w:proofErr w:type="spellEnd"/>
      <w:r w:rsidRPr="00981C6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81C61">
        <w:rPr>
          <w:rFonts w:ascii="Times New Roman" w:hAnsi="Times New Roman" w:cs="Times New Roman"/>
          <w:i/>
          <w:sz w:val="20"/>
          <w:szCs w:val="20"/>
        </w:rPr>
        <w:t>Ibu</w:t>
      </w:r>
      <w:proofErr w:type="spellEnd"/>
      <w:r w:rsidRPr="00981C6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81C61">
        <w:rPr>
          <w:rFonts w:ascii="Times New Roman" w:hAnsi="Times New Roman" w:cs="Times New Roman"/>
          <w:i/>
          <w:sz w:val="20"/>
          <w:szCs w:val="20"/>
        </w:rPr>
        <w:t>Melakukan</w:t>
      </w:r>
      <w:proofErr w:type="spellEnd"/>
      <w:r w:rsidRPr="00981C6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81C61">
        <w:rPr>
          <w:rFonts w:ascii="Times New Roman" w:hAnsi="Times New Roman" w:cs="Times New Roman"/>
          <w:i/>
          <w:sz w:val="20"/>
          <w:szCs w:val="20"/>
        </w:rPr>
        <w:t>Pemeriksaan</w:t>
      </w:r>
      <w:proofErr w:type="spellEnd"/>
      <w:r w:rsidRPr="00981C6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81C61">
        <w:rPr>
          <w:rFonts w:ascii="Times New Roman" w:hAnsi="Times New Roman" w:cs="Times New Roman"/>
          <w:i/>
          <w:sz w:val="20"/>
          <w:szCs w:val="20"/>
        </w:rPr>
        <w:t>Papsmear</w:t>
      </w:r>
      <w:proofErr w:type="spellEnd"/>
      <w:r w:rsidRPr="00981C61">
        <w:rPr>
          <w:rFonts w:ascii="Times New Roman" w:hAnsi="Times New Roman" w:cs="Times New Roman"/>
          <w:i/>
          <w:sz w:val="20"/>
          <w:szCs w:val="20"/>
        </w:rPr>
        <w:t xml:space="preserve"> di </w:t>
      </w:r>
      <w:proofErr w:type="spellStart"/>
      <w:r w:rsidRPr="00981C61">
        <w:rPr>
          <w:rFonts w:ascii="Times New Roman" w:hAnsi="Times New Roman" w:cs="Times New Roman"/>
          <w:i/>
          <w:sz w:val="20"/>
          <w:szCs w:val="20"/>
        </w:rPr>
        <w:t>Klinik</w:t>
      </w:r>
      <w:proofErr w:type="spellEnd"/>
      <w:r w:rsidRPr="00981C6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81C61">
        <w:rPr>
          <w:rFonts w:ascii="Times New Roman" w:hAnsi="Times New Roman" w:cs="Times New Roman"/>
          <w:i/>
          <w:sz w:val="20"/>
          <w:szCs w:val="20"/>
        </w:rPr>
        <w:t>Adhiwarga</w:t>
      </w:r>
      <w:proofErr w:type="spellEnd"/>
      <w:r w:rsidRPr="00981C61">
        <w:rPr>
          <w:rFonts w:ascii="Times New Roman" w:hAnsi="Times New Roman" w:cs="Times New Roman"/>
          <w:i/>
          <w:sz w:val="20"/>
          <w:szCs w:val="20"/>
        </w:rPr>
        <w:t xml:space="preserve"> PKBI Yogyakarta.</w:t>
      </w:r>
      <w:proofErr w:type="gramEnd"/>
      <w:r w:rsidRPr="00981C61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Pr="00981C61">
        <w:rPr>
          <w:rFonts w:ascii="Times New Roman" w:hAnsi="Times New Roman" w:cs="Times New Roman"/>
          <w:i/>
          <w:sz w:val="20"/>
          <w:szCs w:val="20"/>
        </w:rPr>
        <w:t>Skripsi</w:t>
      </w:r>
      <w:proofErr w:type="spellEnd"/>
      <w:r w:rsidRPr="00981C61">
        <w:rPr>
          <w:rFonts w:ascii="Times New Roman" w:hAnsi="Times New Roman" w:cs="Times New Roman"/>
          <w:i/>
          <w:sz w:val="20"/>
          <w:szCs w:val="20"/>
        </w:rPr>
        <w:t xml:space="preserve">) </w:t>
      </w:r>
      <w:proofErr w:type="gramStart"/>
      <w:r w:rsidRPr="00981C61">
        <w:rPr>
          <w:rFonts w:ascii="Times New Roman" w:hAnsi="Times New Roman" w:cs="Times New Roman"/>
          <w:i/>
          <w:sz w:val="20"/>
          <w:szCs w:val="20"/>
        </w:rPr>
        <w:t>Yogyakarta :</w:t>
      </w:r>
      <w:proofErr w:type="gramEnd"/>
      <w:r w:rsidRPr="00981C6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81C61">
        <w:rPr>
          <w:rFonts w:ascii="Times New Roman" w:hAnsi="Times New Roman" w:cs="Times New Roman"/>
          <w:i/>
          <w:sz w:val="20"/>
          <w:szCs w:val="20"/>
        </w:rPr>
        <w:t>Universitas</w:t>
      </w:r>
      <w:proofErr w:type="spellEnd"/>
      <w:r w:rsidRPr="00981C61">
        <w:rPr>
          <w:rFonts w:ascii="Times New Roman" w:hAnsi="Times New Roman" w:cs="Times New Roman"/>
          <w:i/>
          <w:sz w:val="20"/>
          <w:szCs w:val="20"/>
        </w:rPr>
        <w:t xml:space="preserve"> Ahmad </w:t>
      </w:r>
      <w:proofErr w:type="spellStart"/>
      <w:r w:rsidRPr="00981C61">
        <w:rPr>
          <w:rFonts w:ascii="Times New Roman" w:hAnsi="Times New Roman" w:cs="Times New Roman"/>
          <w:i/>
          <w:sz w:val="20"/>
          <w:szCs w:val="20"/>
        </w:rPr>
        <w:t>Dahlan</w:t>
      </w:r>
      <w:proofErr w:type="spellEnd"/>
    </w:p>
    <w:p w:rsidR="00082984" w:rsidRDefault="00082984" w:rsidP="00082984">
      <w:pPr>
        <w:spacing w:after="0" w:line="360" w:lineRule="auto"/>
        <w:ind w:left="720" w:hanging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Mitchell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,2009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i/>
          <w:sz w:val="20"/>
          <w:szCs w:val="20"/>
        </w:rPr>
        <w:t>Buku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Saku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Dasar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Patologis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Penyakit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Jakarta :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EGC</w:t>
      </w:r>
    </w:p>
    <w:p w:rsidR="00082984" w:rsidRPr="00847416" w:rsidRDefault="00082984" w:rsidP="00082984">
      <w:pPr>
        <w:spacing w:after="0" w:line="360" w:lineRule="auto"/>
        <w:ind w:left="720" w:hanging="720"/>
        <w:rPr>
          <w:rFonts w:ascii="Times New Roman" w:hAnsi="Times New Roman" w:cs="Times New Roman"/>
          <w:i/>
          <w:sz w:val="20"/>
          <w:szCs w:val="20"/>
          <w:lang w:val="id-ID"/>
        </w:rPr>
        <w:sectPr w:rsidR="00082984" w:rsidRPr="00847416" w:rsidSect="009619ED">
          <w:type w:val="continuous"/>
          <w:pgSz w:w="11906" w:h="16838"/>
          <w:pgMar w:top="1440" w:right="1440" w:bottom="1440" w:left="1440" w:header="709" w:footer="709" w:gutter="0"/>
          <w:cols w:num="2" w:space="708"/>
          <w:docGrid w:linePitch="360"/>
        </w:sect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Nurwijaya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H. 201. </w:t>
      </w:r>
      <w:proofErr w:type="spellStart"/>
      <w:proofErr w:type="gramStart"/>
      <w:r>
        <w:rPr>
          <w:rFonts w:ascii="Times New Roman" w:hAnsi="Times New Roman" w:cs="Times New Roman"/>
          <w:i/>
          <w:sz w:val="20"/>
          <w:szCs w:val="20"/>
        </w:rPr>
        <w:t>Cegah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deteksi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kanker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servik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Jakarta :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pe</w:t>
      </w:r>
      <w:r w:rsidR="00847416">
        <w:rPr>
          <w:rFonts w:ascii="Times New Roman" w:hAnsi="Times New Roman" w:cs="Times New Roman"/>
          <w:i/>
          <w:sz w:val="20"/>
          <w:szCs w:val="20"/>
        </w:rPr>
        <w:t>nerbit</w:t>
      </w:r>
      <w:proofErr w:type="spellEnd"/>
      <w:r w:rsidR="0084741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47416">
        <w:rPr>
          <w:rFonts w:ascii="Times New Roman" w:hAnsi="Times New Roman" w:cs="Times New Roman"/>
          <w:i/>
          <w:sz w:val="20"/>
          <w:szCs w:val="20"/>
        </w:rPr>
        <w:t>PT.Elek</w:t>
      </w:r>
      <w:proofErr w:type="spellEnd"/>
      <w:r w:rsidR="00847416">
        <w:rPr>
          <w:rFonts w:ascii="Times New Roman" w:hAnsi="Times New Roman" w:cs="Times New Roman"/>
          <w:i/>
          <w:sz w:val="20"/>
          <w:szCs w:val="20"/>
        </w:rPr>
        <w:t xml:space="preserve"> media </w:t>
      </w:r>
      <w:proofErr w:type="spellStart"/>
      <w:r w:rsidR="00847416">
        <w:rPr>
          <w:rFonts w:ascii="Times New Roman" w:hAnsi="Times New Roman" w:cs="Times New Roman"/>
          <w:i/>
          <w:sz w:val="20"/>
          <w:szCs w:val="20"/>
        </w:rPr>
        <w:t>komputind</w:t>
      </w:r>
      <w:proofErr w:type="spellEnd"/>
    </w:p>
    <w:p w:rsidR="00785D44" w:rsidRPr="00847416" w:rsidRDefault="00785D44" w:rsidP="00847416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id-ID"/>
        </w:rPr>
      </w:pPr>
    </w:p>
    <w:sectPr w:rsidR="00785D44" w:rsidRPr="00847416" w:rsidSect="009619ED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32" w:rsidRDefault="001D6132" w:rsidP="001A71C6">
      <w:pPr>
        <w:spacing w:after="0" w:line="240" w:lineRule="auto"/>
      </w:pPr>
      <w:r>
        <w:separator/>
      </w:r>
    </w:p>
  </w:endnote>
  <w:endnote w:type="continuationSeparator" w:id="0">
    <w:p w:rsidR="001D6132" w:rsidRDefault="001D6132" w:rsidP="001A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32" w:rsidRDefault="001D6132" w:rsidP="001A71C6">
      <w:pPr>
        <w:spacing w:after="0" w:line="240" w:lineRule="auto"/>
      </w:pPr>
      <w:r>
        <w:separator/>
      </w:r>
    </w:p>
  </w:footnote>
  <w:footnote w:type="continuationSeparator" w:id="0">
    <w:p w:rsidR="001D6132" w:rsidRDefault="001D6132" w:rsidP="001A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95C35"/>
    <w:multiLevelType w:val="multilevel"/>
    <w:tmpl w:val="92C078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>
    <w:nsid w:val="508538A5"/>
    <w:multiLevelType w:val="multilevel"/>
    <w:tmpl w:val="54FE0E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D6A7EA3"/>
    <w:multiLevelType w:val="multilevel"/>
    <w:tmpl w:val="256C2E2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091"/>
    <w:rsid w:val="00021530"/>
    <w:rsid w:val="0007643C"/>
    <w:rsid w:val="00082984"/>
    <w:rsid w:val="000F5CF5"/>
    <w:rsid w:val="001A71C6"/>
    <w:rsid w:val="001D4EE4"/>
    <w:rsid w:val="001D6132"/>
    <w:rsid w:val="001F31E6"/>
    <w:rsid w:val="002A26DB"/>
    <w:rsid w:val="002D7E08"/>
    <w:rsid w:val="002F5F2A"/>
    <w:rsid w:val="00324C06"/>
    <w:rsid w:val="00351223"/>
    <w:rsid w:val="00374805"/>
    <w:rsid w:val="003B3EAC"/>
    <w:rsid w:val="003E447C"/>
    <w:rsid w:val="0040124C"/>
    <w:rsid w:val="00435CA7"/>
    <w:rsid w:val="00471C1C"/>
    <w:rsid w:val="00490383"/>
    <w:rsid w:val="004A2646"/>
    <w:rsid w:val="004B17C7"/>
    <w:rsid w:val="004C0D22"/>
    <w:rsid w:val="005072B7"/>
    <w:rsid w:val="00515A9D"/>
    <w:rsid w:val="00523091"/>
    <w:rsid w:val="00554C25"/>
    <w:rsid w:val="005C18B6"/>
    <w:rsid w:val="005C5F9E"/>
    <w:rsid w:val="005D1C76"/>
    <w:rsid w:val="00606FD7"/>
    <w:rsid w:val="00776595"/>
    <w:rsid w:val="00785D44"/>
    <w:rsid w:val="007A24B4"/>
    <w:rsid w:val="007A4BDA"/>
    <w:rsid w:val="007C2628"/>
    <w:rsid w:val="00826412"/>
    <w:rsid w:val="00847416"/>
    <w:rsid w:val="008B748C"/>
    <w:rsid w:val="008D20B5"/>
    <w:rsid w:val="008F02F6"/>
    <w:rsid w:val="00924E45"/>
    <w:rsid w:val="00927427"/>
    <w:rsid w:val="009334FF"/>
    <w:rsid w:val="009619ED"/>
    <w:rsid w:val="00981C61"/>
    <w:rsid w:val="009D60FA"/>
    <w:rsid w:val="00A210D5"/>
    <w:rsid w:val="00AA5438"/>
    <w:rsid w:val="00AE57DB"/>
    <w:rsid w:val="00AF457E"/>
    <w:rsid w:val="00B77C77"/>
    <w:rsid w:val="00B86B4C"/>
    <w:rsid w:val="00C03593"/>
    <w:rsid w:val="00C062A8"/>
    <w:rsid w:val="00C65170"/>
    <w:rsid w:val="00C72E06"/>
    <w:rsid w:val="00C82478"/>
    <w:rsid w:val="00CD5986"/>
    <w:rsid w:val="00CE2B34"/>
    <w:rsid w:val="00CF678D"/>
    <w:rsid w:val="00D64758"/>
    <w:rsid w:val="00D70C4B"/>
    <w:rsid w:val="00DD25DF"/>
    <w:rsid w:val="00E232EF"/>
    <w:rsid w:val="00E3538C"/>
    <w:rsid w:val="00E76368"/>
    <w:rsid w:val="00EC196B"/>
    <w:rsid w:val="00EC64FE"/>
    <w:rsid w:val="00F00BAB"/>
    <w:rsid w:val="00F033C4"/>
    <w:rsid w:val="00F659D1"/>
    <w:rsid w:val="00F71DD3"/>
    <w:rsid w:val="00F72A51"/>
    <w:rsid w:val="00FA3F50"/>
    <w:rsid w:val="00FB0975"/>
    <w:rsid w:val="00FB63AC"/>
    <w:rsid w:val="00FC63A4"/>
    <w:rsid w:val="00FF7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9D"/>
  </w:style>
  <w:style w:type="paragraph" w:styleId="Heading1">
    <w:name w:val="heading 1"/>
    <w:basedOn w:val="Normal"/>
    <w:next w:val="Normal"/>
    <w:link w:val="Heading1Char"/>
    <w:uiPriority w:val="9"/>
    <w:qFormat/>
    <w:rsid w:val="003B3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B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091"/>
    <w:pPr>
      <w:ind w:left="720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B3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2B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C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7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1C6"/>
  </w:style>
  <w:style w:type="paragraph" w:styleId="Footer">
    <w:name w:val="footer"/>
    <w:basedOn w:val="Normal"/>
    <w:link w:val="FooterChar"/>
    <w:uiPriority w:val="99"/>
    <w:unhideWhenUsed/>
    <w:rsid w:val="001A7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1C6"/>
  </w:style>
  <w:style w:type="character" w:styleId="Hyperlink">
    <w:name w:val="Hyperlink"/>
    <w:basedOn w:val="DefaultParagraphFont"/>
    <w:uiPriority w:val="99"/>
    <w:unhideWhenUsed/>
    <w:rsid w:val="0040124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7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4A26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PUSPA%20RADIOLOGI\OUTLINE%20ACC\PUSPA%20REVISI\TABEL%20REKAPITULAS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n-GB"/>
            </a:pPr>
            <a:r>
              <a:rPr lang="en-US" sz="1800" b="1" i="0" baseline="0"/>
              <a:t>GRAFIK DATA PASIEN</a:t>
            </a:r>
            <a:endParaRPr lang="en-US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Sheet2!$B$6:$B$8</c:f>
              <c:strCache>
                <c:ptCount val="1"/>
                <c:pt idx="0">
                  <c:v>Pasien  Sebelum</c:v>
                </c:pt>
              </c:strCache>
            </c:strRef>
          </c:tx>
          <c:marker>
            <c:symbol val="none"/>
          </c:marker>
          <c:cat>
            <c:strRef>
              <c:f>Sheet2!$A$9:$A$23</c:f>
              <c:strCache>
                <c:ptCount val="15"/>
                <c:pt idx="0">
                  <c:v>Pasien 1</c:v>
                </c:pt>
                <c:pt idx="1">
                  <c:v>Pasien 2</c:v>
                </c:pt>
                <c:pt idx="2">
                  <c:v>Pasien 3</c:v>
                </c:pt>
                <c:pt idx="3">
                  <c:v>Pasien 4</c:v>
                </c:pt>
                <c:pt idx="4">
                  <c:v>Pasien 5</c:v>
                </c:pt>
                <c:pt idx="5">
                  <c:v>Pasien 6</c:v>
                </c:pt>
                <c:pt idx="6">
                  <c:v>Pasien 7</c:v>
                </c:pt>
                <c:pt idx="7">
                  <c:v>Pasien 8</c:v>
                </c:pt>
                <c:pt idx="8">
                  <c:v>Pasien 9</c:v>
                </c:pt>
                <c:pt idx="9">
                  <c:v>Pasien 10</c:v>
                </c:pt>
                <c:pt idx="10">
                  <c:v>Pasien 11</c:v>
                </c:pt>
                <c:pt idx="11">
                  <c:v>Pasien 12</c:v>
                </c:pt>
                <c:pt idx="12">
                  <c:v>Pasien 13</c:v>
                </c:pt>
                <c:pt idx="13">
                  <c:v>Pasien 14</c:v>
                </c:pt>
                <c:pt idx="14">
                  <c:v>Pasien 15</c:v>
                </c:pt>
              </c:strCache>
            </c:strRef>
          </c:cat>
          <c:val>
            <c:numRef>
              <c:f>Sheet2!$B$9:$B$23</c:f>
              <c:numCache>
                <c:formatCode>0.00</c:formatCode>
                <c:ptCount val="15"/>
                <c:pt idx="0">
                  <c:v>181.7</c:v>
                </c:pt>
                <c:pt idx="1">
                  <c:v>431.3</c:v>
                </c:pt>
                <c:pt idx="2">
                  <c:v>355.9</c:v>
                </c:pt>
                <c:pt idx="3">
                  <c:v>226</c:v>
                </c:pt>
                <c:pt idx="4">
                  <c:v>289.8</c:v>
                </c:pt>
                <c:pt idx="5">
                  <c:v>266.5</c:v>
                </c:pt>
                <c:pt idx="6">
                  <c:v>163.5</c:v>
                </c:pt>
                <c:pt idx="7">
                  <c:v>313.7</c:v>
                </c:pt>
                <c:pt idx="8">
                  <c:v>261</c:v>
                </c:pt>
                <c:pt idx="9">
                  <c:v>256.89999999999969</c:v>
                </c:pt>
                <c:pt idx="10">
                  <c:v>300.5</c:v>
                </c:pt>
                <c:pt idx="11">
                  <c:v>386.4</c:v>
                </c:pt>
                <c:pt idx="12">
                  <c:v>408.8</c:v>
                </c:pt>
                <c:pt idx="13">
                  <c:v>431.4</c:v>
                </c:pt>
                <c:pt idx="14">
                  <c:v>229.4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Sheet2!$C$6:$C$8</c:f>
              <c:strCache>
                <c:ptCount val="1"/>
                <c:pt idx="0">
                  <c:v>Jumlah Kadar Trombosit Sesudah  1 Minggu</c:v>
                </c:pt>
              </c:strCache>
            </c:strRef>
          </c:tx>
          <c:marker>
            <c:symbol val="none"/>
          </c:marker>
          <c:cat>
            <c:strRef>
              <c:f>Sheet2!$A$9:$A$23</c:f>
              <c:strCache>
                <c:ptCount val="15"/>
                <c:pt idx="0">
                  <c:v>Pasien 1</c:v>
                </c:pt>
                <c:pt idx="1">
                  <c:v>Pasien 2</c:v>
                </c:pt>
                <c:pt idx="2">
                  <c:v>Pasien 3</c:v>
                </c:pt>
                <c:pt idx="3">
                  <c:v>Pasien 4</c:v>
                </c:pt>
                <c:pt idx="4">
                  <c:v>Pasien 5</c:v>
                </c:pt>
                <c:pt idx="5">
                  <c:v>Pasien 6</c:v>
                </c:pt>
                <c:pt idx="6">
                  <c:v>Pasien 7</c:v>
                </c:pt>
                <c:pt idx="7">
                  <c:v>Pasien 8</c:v>
                </c:pt>
                <c:pt idx="8">
                  <c:v>Pasien 9</c:v>
                </c:pt>
                <c:pt idx="9">
                  <c:v>Pasien 10</c:v>
                </c:pt>
                <c:pt idx="10">
                  <c:v>Pasien 11</c:v>
                </c:pt>
                <c:pt idx="11">
                  <c:v>Pasien 12</c:v>
                </c:pt>
                <c:pt idx="12">
                  <c:v>Pasien 13</c:v>
                </c:pt>
                <c:pt idx="13">
                  <c:v>Pasien 14</c:v>
                </c:pt>
                <c:pt idx="14">
                  <c:v>Pasien 15</c:v>
                </c:pt>
              </c:strCache>
            </c:strRef>
          </c:cat>
          <c:val>
            <c:numRef>
              <c:f>Sheet2!$C$9:$C$23</c:f>
              <c:numCache>
                <c:formatCode>0.00</c:formatCode>
                <c:ptCount val="15"/>
                <c:pt idx="0">
                  <c:v>154.5</c:v>
                </c:pt>
                <c:pt idx="1">
                  <c:v>292.89999999999969</c:v>
                </c:pt>
                <c:pt idx="2">
                  <c:v>350.4</c:v>
                </c:pt>
                <c:pt idx="3">
                  <c:v>234.7</c:v>
                </c:pt>
                <c:pt idx="4">
                  <c:v>254.5</c:v>
                </c:pt>
                <c:pt idx="5">
                  <c:v>265.60000000000002</c:v>
                </c:pt>
                <c:pt idx="6">
                  <c:v>242</c:v>
                </c:pt>
                <c:pt idx="7">
                  <c:v>271.3</c:v>
                </c:pt>
                <c:pt idx="8">
                  <c:v>335</c:v>
                </c:pt>
                <c:pt idx="9">
                  <c:v>258.5</c:v>
                </c:pt>
                <c:pt idx="10">
                  <c:v>366.3</c:v>
                </c:pt>
                <c:pt idx="11">
                  <c:v>171</c:v>
                </c:pt>
                <c:pt idx="12">
                  <c:v>414.8</c:v>
                </c:pt>
                <c:pt idx="13">
                  <c:v>397</c:v>
                </c:pt>
                <c:pt idx="14">
                  <c:v>219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Sheet2!$D$6:$D$8</c:f>
              <c:strCache>
                <c:ptCount val="1"/>
                <c:pt idx="0">
                  <c:v>Jumlah Kadar Trombosit Sesudah  2  Minggu</c:v>
                </c:pt>
              </c:strCache>
            </c:strRef>
          </c:tx>
          <c:marker>
            <c:symbol val="none"/>
          </c:marker>
          <c:cat>
            <c:strRef>
              <c:f>Sheet2!$A$9:$A$23</c:f>
              <c:strCache>
                <c:ptCount val="15"/>
                <c:pt idx="0">
                  <c:v>Pasien 1</c:v>
                </c:pt>
                <c:pt idx="1">
                  <c:v>Pasien 2</c:v>
                </c:pt>
                <c:pt idx="2">
                  <c:v>Pasien 3</c:v>
                </c:pt>
                <c:pt idx="3">
                  <c:v>Pasien 4</c:v>
                </c:pt>
                <c:pt idx="4">
                  <c:v>Pasien 5</c:v>
                </c:pt>
                <c:pt idx="5">
                  <c:v>Pasien 6</c:v>
                </c:pt>
                <c:pt idx="6">
                  <c:v>Pasien 7</c:v>
                </c:pt>
                <c:pt idx="7">
                  <c:v>Pasien 8</c:v>
                </c:pt>
                <c:pt idx="8">
                  <c:v>Pasien 9</c:v>
                </c:pt>
                <c:pt idx="9">
                  <c:v>Pasien 10</c:v>
                </c:pt>
                <c:pt idx="10">
                  <c:v>Pasien 11</c:v>
                </c:pt>
                <c:pt idx="11">
                  <c:v>Pasien 12</c:v>
                </c:pt>
                <c:pt idx="12">
                  <c:v>Pasien 13</c:v>
                </c:pt>
                <c:pt idx="13">
                  <c:v>Pasien 14</c:v>
                </c:pt>
                <c:pt idx="14">
                  <c:v>Pasien 15</c:v>
                </c:pt>
              </c:strCache>
            </c:strRef>
          </c:cat>
          <c:val>
            <c:numRef>
              <c:f>Sheet2!$D$9:$D$23</c:f>
              <c:numCache>
                <c:formatCode>0.00</c:formatCode>
                <c:ptCount val="15"/>
                <c:pt idx="0">
                  <c:v>198.7</c:v>
                </c:pt>
                <c:pt idx="1">
                  <c:v>298.89999999999969</c:v>
                </c:pt>
                <c:pt idx="2">
                  <c:v>257.8</c:v>
                </c:pt>
                <c:pt idx="3">
                  <c:v>214.7</c:v>
                </c:pt>
                <c:pt idx="4">
                  <c:v>235.6</c:v>
                </c:pt>
                <c:pt idx="5">
                  <c:v>245.7</c:v>
                </c:pt>
                <c:pt idx="6">
                  <c:v>248.7</c:v>
                </c:pt>
                <c:pt idx="7">
                  <c:v>217.7</c:v>
                </c:pt>
                <c:pt idx="8">
                  <c:v>286</c:v>
                </c:pt>
                <c:pt idx="9">
                  <c:v>195.2</c:v>
                </c:pt>
                <c:pt idx="10">
                  <c:v>354.4</c:v>
                </c:pt>
                <c:pt idx="11">
                  <c:v>200.9</c:v>
                </c:pt>
                <c:pt idx="12">
                  <c:v>295.3</c:v>
                </c:pt>
                <c:pt idx="13">
                  <c:v>292.8</c:v>
                </c:pt>
                <c:pt idx="14">
                  <c:v>200.5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Sheet2!$E$6:$E$8</c:f>
              <c:strCache>
                <c:ptCount val="1"/>
                <c:pt idx="0">
                  <c:v>Jumlah Kadar Trombosit Sesudah  3 Minggu</c:v>
                </c:pt>
              </c:strCache>
            </c:strRef>
          </c:tx>
          <c:marker>
            <c:symbol val="none"/>
          </c:marker>
          <c:cat>
            <c:strRef>
              <c:f>Sheet2!$A$9:$A$23</c:f>
              <c:strCache>
                <c:ptCount val="15"/>
                <c:pt idx="0">
                  <c:v>Pasien 1</c:v>
                </c:pt>
                <c:pt idx="1">
                  <c:v>Pasien 2</c:v>
                </c:pt>
                <c:pt idx="2">
                  <c:v>Pasien 3</c:v>
                </c:pt>
                <c:pt idx="3">
                  <c:v>Pasien 4</c:v>
                </c:pt>
                <c:pt idx="4">
                  <c:v>Pasien 5</c:v>
                </c:pt>
                <c:pt idx="5">
                  <c:v>Pasien 6</c:v>
                </c:pt>
                <c:pt idx="6">
                  <c:v>Pasien 7</c:v>
                </c:pt>
                <c:pt idx="7">
                  <c:v>Pasien 8</c:v>
                </c:pt>
                <c:pt idx="8">
                  <c:v>Pasien 9</c:v>
                </c:pt>
                <c:pt idx="9">
                  <c:v>Pasien 10</c:v>
                </c:pt>
                <c:pt idx="10">
                  <c:v>Pasien 11</c:v>
                </c:pt>
                <c:pt idx="11">
                  <c:v>Pasien 12</c:v>
                </c:pt>
                <c:pt idx="12">
                  <c:v>Pasien 13</c:v>
                </c:pt>
                <c:pt idx="13">
                  <c:v>Pasien 14</c:v>
                </c:pt>
                <c:pt idx="14">
                  <c:v>Pasien 15</c:v>
                </c:pt>
              </c:strCache>
            </c:strRef>
          </c:cat>
          <c:val>
            <c:numRef>
              <c:f>Sheet2!$E$9:$E$23</c:f>
              <c:numCache>
                <c:formatCode>0.00</c:formatCode>
                <c:ptCount val="15"/>
                <c:pt idx="0">
                  <c:v>233.8</c:v>
                </c:pt>
                <c:pt idx="1">
                  <c:v>320.5</c:v>
                </c:pt>
                <c:pt idx="2">
                  <c:v>292</c:v>
                </c:pt>
                <c:pt idx="3">
                  <c:v>196.9</c:v>
                </c:pt>
                <c:pt idx="4">
                  <c:v>329</c:v>
                </c:pt>
                <c:pt idx="5">
                  <c:v>206.7</c:v>
                </c:pt>
                <c:pt idx="6">
                  <c:v>250.4</c:v>
                </c:pt>
                <c:pt idx="7">
                  <c:v>274.5</c:v>
                </c:pt>
                <c:pt idx="8">
                  <c:v>240</c:v>
                </c:pt>
                <c:pt idx="9">
                  <c:v>207.5</c:v>
                </c:pt>
                <c:pt idx="10">
                  <c:v>328.8</c:v>
                </c:pt>
                <c:pt idx="11">
                  <c:v>163.9</c:v>
                </c:pt>
                <c:pt idx="12">
                  <c:v>288.5</c:v>
                </c:pt>
                <c:pt idx="13">
                  <c:v>250.4</c:v>
                </c:pt>
                <c:pt idx="14">
                  <c:v>261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Sheet2!$F$6:$F$8</c:f>
              <c:strCache>
                <c:ptCount val="1"/>
                <c:pt idx="0">
                  <c:v>Jumlah Kadar Trombosit Sesudah  4 Minggu</c:v>
                </c:pt>
              </c:strCache>
            </c:strRef>
          </c:tx>
          <c:marker>
            <c:symbol val="none"/>
          </c:marker>
          <c:cat>
            <c:strRef>
              <c:f>Sheet2!$A$9:$A$23</c:f>
              <c:strCache>
                <c:ptCount val="15"/>
                <c:pt idx="0">
                  <c:v>Pasien 1</c:v>
                </c:pt>
                <c:pt idx="1">
                  <c:v>Pasien 2</c:v>
                </c:pt>
                <c:pt idx="2">
                  <c:v>Pasien 3</c:v>
                </c:pt>
                <c:pt idx="3">
                  <c:v>Pasien 4</c:v>
                </c:pt>
                <c:pt idx="4">
                  <c:v>Pasien 5</c:v>
                </c:pt>
                <c:pt idx="5">
                  <c:v>Pasien 6</c:v>
                </c:pt>
                <c:pt idx="6">
                  <c:v>Pasien 7</c:v>
                </c:pt>
                <c:pt idx="7">
                  <c:v>Pasien 8</c:v>
                </c:pt>
                <c:pt idx="8">
                  <c:v>Pasien 9</c:v>
                </c:pt>
                <c:pt idx="9">
                  <c:v>Pasien 10</c:v>
                </c:pt>
                <c:pt idx="10">
                  <c:v>Pasien 11</c:v>
                </c:pt>
                <c:pt idx="11">
                  <c:v>Pasien 12</c:v>
                </c:pt>
                <c:pt idx="12">
                  <c:v>Pasien 13</c:v>
                </c:pt>
                <c:pt idx="13">
                  <c:v>Pasien 14</c:v>
                </c:pt>
                <c:pt idx="14">
                  <c:v>Pasien 15</c:v>
                </c:pt>
              </c:strCache>
            </c:strRef>
          </c:cat>
          <c:val>
            <c:numRef>
              <c:f>Sheet2!$F$9:$F$23</c:f>
              <c:numCache>
                <c:formatCode>0.00</c:formatCode>
                <c:ptCount val="15"/>
                <c:pt idx="0">
                  <c:v>188.5</c:v>
                </c:pt>
                <c:pt idx="1">
                  <c:v>374.8</c:v>
                </c:pt>
                <c:pt idx="2">
                  <c:v>310.10000000000002</c:v>
                </c:pt>
                <c:pt idx="3">
                  <c:v>232.4</c:v>
                </c:pt>
                <c:pt idx="4">
                  <c:v>300.8</c:v>
                </c:pt>
                <c:pt idx="5">
                  <c:v>250.5</c:v>
                </c:pt>
                <c:pt idx="6">
                  <c:v>262.8</c:v>
                </c:pt>
                <c:pt idx="7">
                  <c:v>279.60000000000002</c:v>
                </c:pt>
                <c:pt idx="8">
                  <c:v>217</c:v>
                </c:pt>
                <c:pt idx="9">
                  <c:v>187.8</c:v>
                </c:pt>
                <c:pt idx="10">
                  <c:v>234.2</c:v>
                </c:pt>
                <c:pt idx="11">
                  <c:v>183.9</c:v>
                </c:pt>
                <c:pt idx="12">
                  <c:v>311.39999999999969</c:v>
                </c:pt>
                <c:pt idx="13">
                  <c:v>282</c:v>
                </c:pt>
                <c:pt idx="14">
                  <c:v>183.9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Sheet2!$G$6:$G$8</c:f>
              <c:strCache>
                <c:ptCount val="1"/>
                <c:pt idx="0">
                  <c:v>Jumlah Kadar Trombosit Sesudah 5 Minggu</c:v>
                </c:pt>
              </c:strCache>
            </c:strRef>
          </c:tx>
          <c:marker>
            <c:symbol val="none"/>
          </c:marker>
          <c:cat>
            <c:strRef>
              <c:f>Sheet2!$A$9:$A$23</c:f>
              <c:strCache>
                <c:ptCount val="15"/>
                <c:pt idx="0">
                  <c:v>Pasien 1</c:v>
                </c:pt>
                <c:pt idx="1">
                  <c:v>Pasien 2</c:v>
                </c:pt>
                <c:pt idx="2">
                  <c:v>Pasien 3</c:v>
                </c:pt>
                <c:pt idx="3">
                  <c:v>Pasien 4</c:v>
                </c:pt>
                <c:pt idx="4">
                  <c:v>Pasien 5</c:v>
                </c:pt>
                <c:pt idx="5">
                  <c:v>Pasien 6</c:v>
                </c:pt>
                <c:pt idx="6">
                  <c:v>Pasien 7</c:v>
                </c:pt>
                <c:pt idx="7">
                  <c:v>Pasien 8</c:v>
                </c:pt>
                <c:pt idx="8">
                  <c:v>Pasien 9</c:v>
                </c:pt>
                <c:pt idx="9">
                  <c:v>Pasien 10</c:v>
                </c:pt>
                <c:pt idx="10">
                  <c:v>Pasien 11</c:v>
                </c:pt>
                <c:pt idx="11">
                  <c:v>Pasien 12</c:v>
                </c:pt>
                <c:pt idx="12">
                  <c:v>Pasien 13</c:v>
                </c:pt>
                <c:pt idx="13">
                  <c:v>Pasien 14</c:v>
                </c:pt>
                <c:pt idx="14">
                  <c:v>Pasien 15</c:v>
                </c:pt>
              </c:strCache>
            </c:strRef>
          </c:cat>
          <c:val>
            <c:numRef>
              <c:f>Sheet2!$G$9:$G$23</c:f>
              <c:numCache>
                <c:formatCode>0.00</c:formatCode>
                <c:ptCount val="15"/>
                <c:pt idx="0">
                  <c:v>187.2</c:v>
                </c:pt>
                <c:pt idx="1">
                  <c:v>342.5</c:v>
                </c:pt>
                <c:pt idx="2">
                  <c:v>334.9</c:v>
                </c:pt>
                <c:pt idx="3">
                  <c:v>215.9</c:v>
                </c:pt>
                <c:pt idx="4">
                  <c:v>210.7</c:v>
                </c:pt>
                <c:pt idx="5">
                  <c:v>178.1</c:v>
                </c:pt>
                <c:pt idx="6">
                  <c:v>347.2</c:v>
                </c:pt>
                <c:pt idx="7">
                  <c:v>326</c:v>
                </c:pt>
                <c:pt idx="8">
                  <c:v>215</c:v>
                </c:pt>
                <c:pt idx="9">
                  <c:v>213.3</c:v>
                </c:pt>
                <c:pt idx="10">
                  <c:v>228.1</c:v>
                </c:pt>
                <c:pt idx="11">
                  <c:v>175.6</c:v>
                </c:pt>
                <c:pt idx="12">
                  <c:v>340</c:v>
                </c:pt>
                <c:pt idx="13">
                  <c:v>353.2</c:v>
                </c:pt>
                <c:pt idx="14">
                  <c:v>219.4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9152000"/>
        <c:axId val="154743168"/>
      </c:lineChart>
      <c:catAx>
        <c:axId val="1391520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en-GB"/>
            </a:pPr>
            <a:endParaRPr lang="id-ID"/>
          </a:p>
        </c:txPr>
        <c:crossAx val="154743168"/>
        <c:crosses val="autoZero"/>
        <c:auto val="1"/>
        <c:lblAlgn val="ctr"/>
        <c:lblOffset val="100"/>
        <c:noMultiLvlLbl val="0"/>
      </c:catAx>
      <c:valAx>
        <c:axId val="1547431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lang="en-GB"/>
                </a:pPr>
                <a:r>
                  <a:rPr lang="en-US"/>
                  <a:t>Jumlah Trombosit</a:t>
                </a:r>
              </a:p>
            </c:rich>
          </c:tx>
          <c:overlay val="0"/>
        </c:title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lang="en-GB"/>
            </a:pPr>
            <a:endParaRPr lang="id-ID"/>
          </a:p>
        </c:txPr>
        <c:crossAx val="1391520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en-GB"/>
          </a:pPr>
          <a:endParaRPr lang="id-ID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24436-2E3B-4FB1-9384-744E2837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 id</cp:lastModifiedBy>
  <cp:revision>30</cp:revision>
  <dcterms:created xsi:type="dcterms:W3CDTF">2019-05-01T12:58:00Z</dcterms:created>
  <dcterms:modified xsi:type="dcterms:W3CDTF">2019-07-24T14:51:00Z</dcterms:modified>
</cp:coreProperties>
</file>